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8911C7" w:rsidP="00D11FB4" w:rsidRDefault="008911C7" w14:paraId="514B73EF" w14:textId="77777777">
      <w:pPr>
        <w:pStyle w:val="Heading3"/>
        <w:rPr>
          <w:rFonts w:eastAsia="Hand Of Sean"/>
        </w:rPr>
      </w:pPr>
    </w:p>
    <w:p w:rsidR="008911C7" w:rsidP="00D11FB4" w:rsidRDefault="008911C7" w14:paraId="56AB65C0" w14:textId="77777777">
      <w:pPr>
        <w:pStyle w:val="Heading3"/>
        <w:rPr>
          <w:rFonts w:eastAsia="Hand Of Sean"/>
        </w:rPr>
      </w:pPr>
    </w:p>
    <w:p w:rsidR="008911C7" w:rsidP="00D11FB4" w:rsidRDefault="008911C7" w14:paraId="086B4CFF" w14:textId="77777777">
      <w:pPr>
        <w:pStyle w:val="Heading3"/>
        <w:rPr>
          <w:rFonts w:eastAsia="Hand Of Sean"/>
        </w:rPr>
      </w:pPr>
    </w:p>
    <w:p w:rsidR="008911C7" w:rsidP="00D11FB4" w:rsidRDefault="007050A7" w14:paraId="177588BD" w14:textId="77777777">
      <w:pPr>
        <w:pStyle w:val="Heading3"/>
        <w:rPr>
          <w:rFonts w:eastAsia="Hand Of Sean"/>
        </w:rPr>
      </w:pPr>
      <w:r>
        <w:rPr>
          <w:noProof/>
          <w:lang w:eastAsia="en-GB"/>
        </w:rPr>
        <mc:AlternateContent>
          <mc:Choice Requires="wps">
            <w:drawing>
              <wp:anchor distT="0" distB="0" distL="114300" distR="114300" simplePos="0" relativeHeight="251629568" behindDoc="0" locked="0" layoutInCell="1" allowOverlap="1" wp14:anchorId="13E68502" wp14:editId="0D8961FD">
                <wp:simplePos x="0" y="0"/>
                <wp:positionH relativeFrom="column">
                  <wp:posOffset>-749935</wp:posOffset>
                </wp:positionH>
                <wp:positionV relativeFrom="paragraph">
                  <wp:posOffset>516890</wp:posOffset>
                </wp:positionV>
                <wp:extent cx="6474460" cy="1238250"/>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E1D32" w:rsidR="00926286" w:rsidP="001E1D32" w:rsidRDefault="00926286" w14:paraId="5FF02009" w14:textId="77777777">
                            <w:pPr>
                              <w:pStyle w:val="Title-Cover"/>
                              <w:tabs>
                                <w:tab w:val="left" w:pos="709"/>
                              </w:tabs>
                              <w:ind w:left="567"/>
                              <w:rPr>
                                <w:sz w:val="72"/>
                              </w:rPr>
                            </w:pPr>
                            <w:r w:rsidRPr="000B29DA">
                              <w:rPr>
                                <w:sz w:val="72"/>
                              </w:rPr>
                              <w:t>DBS Online Disclosure Guide (</w:t>
                            </w:r>
                            <w:proofErr w:type="spellStart"/>
                            <w:r w:rsidRPr="000B29DA">
                              <w:rPr>
                                <w:sz w:val="72"/>
                              </w:rPr>
                              <w:t>eBulkPlus</w:t>
                            </w:r>
                            <w:proofErr w:type="spellEnd"/>
                            <w:r w:rsidRPr="000B29DA">
                              <w:rPr>
                                <w:sz w:val="7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48F33BF">
              <v:shapetype id="_x0000_t202" coordsize="21600,21600" o:spt="202" path="m,l,21600r21600,l21600,xe" w14:anchorId="13E68502">
                <v:stroke joinstyle="miter"/>
                <v:path gradientshapeok="t" o:connecttype="rect"/>
              </v:shapetype>
              <v:shape id="Text Box 7" style="position:absolute;margin-left:-59.05pt;margin-top:40.7pt;width:509.8pt;height:9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">
                <v:textbox>
                  <w:txbxContent>
                    <w:p w:rsidRPr="001E1D32" w:rsidR="00926286" w:rsidP="001E1D32" w:rsidRDefault="00926286" w14:paraId="29D01DC1" w14:textId="77777777">
                      <w:pPr>
                        <w:pStyle w:val="Title-Cover"/>
                        <w:tabs>
                          <w:tab w:val="left" w:pos="709"/>
                        </w:tabs>
                        <w:ind w:left="567"/>
                        <w:rPr>
                          <w:sz w:val="72"/>
                        </w:rPr>
                      </w:pPr>
                      <w:r w:rsidRPr="000B29DA">
                        <w:rPr>
                          <w:sz w:val="72"/>
                        </w:rPr>
                        <w:t>DBS Online Disclosure Guide (</w:t>
                      </w:r>
                      <w:proofErr w:type="spellStart"/>
                      <w:r w:rsidRPr="000B29DA">
                        <w:rPr>
                          <w:sz w:val="72"/>
                        </w:rPr>
                        <w:t>eBulkPlus</w:t>
                      </w:r>
                      <w:proofErr w:type="spellEnd"/>
                      <w:r w:rsidRPr="000B29DA">
                        <w:rPr>
                          <w:sz w:val="72"/>
                        </w:rPr>
                        <w:t>)</w:t>
                      </w:r>
                    </w:p>
                  </w:txbxContent>
                </v:textbox>
              </v:shape>
            </w:pict>
          </mc:Fallback>
        </mc:AlternateContent>
      </w:r>
    </w:p>
    <w:p w:rsidRPr="00B4441F" w:rsidR="005111AD" w:rsidP="00D11FB4" w:rsidRDefault="00233006" w14:paraId="130B73AF" w14:textId="77777777">
      <w:pPr>
        <w:pStyle w:val="Heading3"/>
        <w:rPr>
          <w:rFonts w:eastAsia="Hand Of Sean"/>
        </w:rPr>
      </w:pPr>
      <w:r>
        <w:rPr>
          <w:rFonts w:eastAsia="Hand Of Sean"/>
          <w:noProof/>
          <w:lang w:eastAsia="en-GB"/>
        </w:rPr>
        <mc:AlternateContent>
          <mc:Choice Requires="wps">
            <w:drawing>
              <wp:anchor distT="0" distB="0" distL="114300" distR="114300" simplePos="0" relativeHeight="251627520" behindDoc="0" locked="0" layoutInCell="1" allowOverlap="1" wp14:anchorId="6A80EC97" wp14:editId="6F015A35">
                <wp:simplePos x="0" y="0"/>
                <wp:positionH relativeFrom="column">
                  <wp:posOffset>-1476556</wp:posOffset>
                </wp:positionH>
                <wp:positionV relativeFrom="paragraph">
                  <wp:posOffset>67491</wp:posOffset>
                </wp:positionV>
                <wp:extent cx="6779895" cy="1480458"/>
                <wp:effectExtent l="0" t="0" r="20955" b="2476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480458"/>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3C6741">
              <v:rect id="Rectangle 4" style="position:absolute;margin-left:-116.25pt;margin-top:5.3pt;width:533.85pt;height:116.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5587b4 [3204]" w14:anchorId="6EFB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"/>
            </w:pict>
          </mc:Fallback>
        </mc:AlternateContent>
      </w:r>
    </w:p>
    <w:p w:rsidRPr="00B4441F" w:rsidR="005111AD" w:rsidP="00D11FB4" w:rsidRDefault="005111AD" w14:paraId="3961BCD1" w14:textId="77777777">
      <w:pPr>
        <w:pStyle w:val="Heading3"/>
        <w:rPr>
          <w:rFonts w:eastAsia="Hand Of Sean"/>
        </w:rPr>
      </w:pPr>
    </w:p>
    <w:p w:rsidRPr="00D5763E" w:rsidR="0081392D" w:rsidP="00D11FB4" w:rsidRDefault="00233006" w14:paraId="75957943" w14:textId="77777777">
      <w:pPr>
        <w:spacing w:before="1800"/>
        <w:rPr>
          <w:rFonts w:ascii="Hand Of Sean" w:hAnsi="Hand Of Sean" w:eastAsia="Hand Of Sean" w:cs="Arial"/>
          <w:b/>
          <w:color w:val="5587B4" w:themeColor="accent1"/>
          <w:sz w:val="56"/>
          <w:szCs w:val="56"/>
        </w:rPr>
      </w:pPr>
      <w:r>
        <w:rPr>
          <w:rFonts w:eastAsia="Hand Of Sean"/>
          <w:noProof/>
          <w:color w:val="3C3C3B" w:themeColor="text1"/>
          <w:lang w:eastAsia="en-GB"/>
        </w:rPr>
        <mc:AlternateContent>
          <mc:Choice Requires="wps">
            <w:drawing>
              <wp:anchor distT="0" distB="0" distL="114300" distR="114300" simplePos="0" relativeHeight="251628544" behindDoc="0" locked="0" layoutInCell="1" allowOverlap="1" wp14:anchorId="21EE9F0A" wp14:editId="5A57F8CE">
                <wp:simplePos x="0" y="0"/>
                <wp:positionH relativeFrom="column">
                  <wp:posOffset>-67945</wp:posOffset>
                </wp:positionH>
                <wp:positionV relativeFrom="paragraph">
                  <wp:posOffset>568869</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6EC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2BFB1D1">
              <v:rect id="Rectangle 5" style="position:absolute;margin-left:-5.35pt;margin-top:44.8pt;width:461.35pt;height:3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6ecf3" stroked="f" w14:anchorId="1659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">
                <v:fill opacity="58853f"/>
              </v:rect>
            </w:pict>
          </mc:Fallback>
        </mc:AlternateContent>
      </w:r>
      <w:r w:rsidRPr="00FF2156" w:rsidR="00865DF3">
        <w:rPr>
          <w:rFonts w:eastAsia="Hand Of Sean"/>
          <w:noProof/>
          <w:lang w:eastAsia="en-GB"/>
        </w:rPr>
        <w:drawing>
          <wp:anchor distT="0" distB="0" distL="114300" distR="114300" simplePos="0" relativeHeight="251631616" behindDoc="0" locked="0" layoutInCell="1" allowOverlap="1" wp14:anchorId="7BF0DD2F" wp14:editId="626258EC">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sidR="009F6720">
        <w:rPr>
          <w:rFonts w:ascii="Times New Roman" w:hAnsi="Times New Roman"/>
          <w:noProof/>
          <w:sz w:val="24"/>
          <w:szCs w:val="24"/>
          <w:lang w:eastAsia="en-GB"/>
        </w:rPr>
        <mc:AlternateContent>
          <mc:Choice Requires="wps">
            <w:drawing>
              <wp:anchor distT="0" distB="0" distL="114300" distR="114300" simplePos="0" relativeHeight="251630592" behindDoc="0" locked="0" layoutInCell="1" allowOverlap="1" wp14:anchorId="71FA3185" wp14:editId="264AA8B7">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926286" w:rsidP="00E8394E" w:rsidRDefault="00926286" w14:paraId="061FC8E8" w14:textId="77777777">
                            <w:pPr>
                              <w:ind w:left="567"/>
                              <w:rPr>
                                <w:rFonts w:asciiTheme="minorHAnsi" w:hAnsiTheme="minorHAnsi" w:cstheme="minorBidi"/>
                                <w:b/>
                                <w:bCs/>
                                <w:color w:val="3C3C3B" w:themeColor="text1"/>
                                <w:sz w:val="40"/>
                                <w:szCs w:val="32"/>
                              </w:rPr>
                            </w:pPr>
                            <w:proofErr w:type="spellStart"/>
                            <w:r w:rsidRPr="00C36881">
                              <w:rPr>
                                <w:rFonts w:ascii="Arial" w:hAnsi="Arial" w:cs="Arial"/>
                                <w:bCs/>
                                <w:color w:val="3C3C3B" w:themeColor="text1"/>
                                <w:sz w:val="40"/>
                                <w:szCs w:val="32"/>
                              </w:rPr>
                              <w:t>Countersignatory</w:t>
                            </w:r>
                            <w:proofErr w:type="spellEnd"/>
                            <w:r w:rsidRPr="00C36881">
                              <w:rPr>
                                <w:rFonts w:ascii="Arial" w:hAnsi="Arial" w:cs="Arial"/>
                                <w:bCs/>
                                <w:color w:val="3C3C3B" w:themeColor="text1"/>
                                <w:sz w:val="40"/>
                                <w:szCs w:val="32"/>
                              </w:rPr>
                              <w:t xml:space="preserve"> Guidance Notes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5AF9A014">
              <v:rect id="Rectangle 11" style="position:absolute;margin-left:-59pt;margin-top:98.4pt;width:467pt;height:71.3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71FA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926286" w:rsidP="00E8394E" w:rsidRDefault="00926286" w14:paraId="2FE25F96" w14:textId="77777777">
                      <w:pPr>
                        <w:ind w:left="567"/>
                        <w:rPr>
                          <w:rFonts w:asciiTheme="minorHAnsi" w:hAnsiTheme="minorHAnsi" w:cstheme="minorBidi"/>
                          <w:b/>
                          <w:bCs/>
                          <w:color w:val="3C3C3B" w:themeColor="text1"/>
                          <w:sz w:val="40"/>
                          <w:szCs w:val="32"/>
                        </w:rPr>
                      </w:pPr>
                      <w:proofErr w:type="spellStart"/>
                      <w:r w:rsidRPr="00C36881">
                        <w:rPr>
                          <w:rFonts w:ascii="Arial" w:hAnsi="Arial" w:cs="Arial"/>
                          <w:bCs/>
                          <w:color w:val="3C3C3B" w:themeColor="text1"/>
                          <w:sz w:val="40"/>
                          <w:szCs w:val="32"/>
                        </w:rPr>
                        <w:t>Countersignatory</w:t>
                      </w:r>
                      <w:proofErr w:type="spellEnd"/>
                      <w:r w:rsidRPr="00C36881">
                        <w:rPr>
                          <w:rFonts w:ascii="Arial" w:hAnsi="Arial" w:cs="Arial"/>
                          <w:bCs/>
                          <w:color w:val="3C3C3B" w:themeColor="text1"/>
                          <w:sz w:val="40"/>
                          <w:szCs w:val="32"/>
                        </w:rPr>
                        <w:t xml:space="preserve"> Guidance Notes</w:t>
                      </w:r>
                    </w:p>
                  </w:txbxContent>
                </v:textbox>
                <w10:wrap anchorx="margin"/>
              </v:rect>
            </w:pict>
          </mc:Fallback>
        </mc:AlternateContent>
      </w:r>
    </w:p>
    <w:p w:rsidRPr="00D5763E" w:rsidR="003E2136" w:rsidP="00D11FB4" w:rsidRDefault="003E2136" w14:paraId="0259E94B" w14:textId="77777777">
      <w:pPr>
        <w:rPr>
          <w:color w:val="5587B4" w:themeColor="accent1"/>
        </w:rPr>
      </w:pPr>
    </w:p>
    <w:p w:rsidR="003E2136" w:rsidP="00D11FB4" w:rsidRDefault="003E2136" w14:paraId="4E578FBA" w14:textId="77777777"/>
    <w:p w:rsidR="003E2136" w:rsidP="00D11FB4" w:rsidRDefault="003E2136" w14:paraId="1031B63B" w14:textId="77777777"/>
    <w:p w:rsidR="003E2136" w:rsidP="00D11FB4" w:rsidRDefault="003E2136" w14:paraId="5E28AFE0" w14:textId="77777777"/>
    <w:p w:rsidR="003E2136" w:rsidP="00D11FB4" w:rsidRDefault="003E2136" w14:paraId="59F0184A" w14:textId="77777777"/>
    <w:p w:rsidR="003E2136" w:rsidP="00D11FB4" w:rsidRDefault="003E2136" w14:paraId="6AE0A8A5" w14:textId="77777777"/>
    <w:p w:rsidR="003012DB" w:rsidP="00D11FB4" w:rsidRDefault="003012DB" w14:paraId="47B2B302" w14:textId="77777777">
      <w:pPr>
        <w:pStyle w:val="TOCHeading"/>
        <w:rPr>
          <w:rFonts w:ascii="Arial" w:hAnsi="Arial" w:cs="Arial"/>
          <w:color w:val="005B82"/>
        </w:rPr>
      </w:pPr>
    </w:p>
    <w:p w:rsidR="005111AD" w:rsidP="00D11FB4" w:rsidRDefault="005111AD" w14:paraId="2D8A3150" w14:textId="77777777">
      <w:pPr>
        <w:spacing w:after="0"/>
        <w:rPr>
          <w:rFonts w:ascii="Arial" w:hAnsi="Arial" w:cs="Arial"/>
          <w:b/>
          <w:bCs/>
          <w:color w:val="005B82"/>
          <w:sz w:val="28"/>
          <w:szCs w:val="28"/>
          <w:lang w:val="en-US"/>
        </w:rPr>
      </w:pPr>
    </w:p>
    <w:p w:rsidR="006C2447" w:rsidP="00D11FB4" w:rsidRDefault="006C2447" w14:paraId="29929EE2" w14:textId="77777777">
      <w:pPr>
        <w:spacing w:after="0"/>
        <w:rPr>
          <w:rFonts w:ascii="Arial" w:hAnsi="Arial" w:eastAsia="Hand Of Sean" w:cs="Arial"/>
          <w:color w:val="005B82"/>
        </w:rPr>
        <w:sectPr w:rsidR="006C2447" w:rsidSect="00A8242C">
          <w:headerReference w:type="default" r:id="rId9"/>
          <w:footerReference w:type="default" r:id="rId10"/>
          <w:headerReference w:type="first" r:id="rId11"/>
          <w:pgSz w:w="11906" w:h="16838" w:orient="portrait" w:code="9"/>
          <w:pgMar w:top="1440" w:right="849" w:bottom="1440" w:left="851" w:header="680" w:footer="0" w:gutter="0"/>
          <w:paperSrc w:first="15"/>
          <w:cols w:space="708"/>
          <w:docGrid w:linePitch="360"/>
        </w:sectPr>
      </w:pPr>
    </w:p>
    <w:p w:rsidR="005D24AF" w:rsidP="005D24AF" w:rsidRDefault="005D24AF" w14:paraId="78E60F40" w14:textId="77777777">
      <w:pPr>
        <w:jc w:val="both"/>
        <w:rPr>
          <w:rStyle w:val="Heading1Char"/>
          <w:rFonts w:ascii="Calibri" w:hAnsi="Calibri" w:cs="Calibri"/>
          <w:sz w:val="20"/>
          <w:szCs w:val="20"/>
        </w:rPr>
      </w:pPr>
      <w:bookmarkStart w:name="_Toc309812406" w:id="0"/>
    </w:p>
    <w:bookmarkEnd w:id="0"/>
    <w:p w:rsidRPr="007050A7" w:rsidR="003E2136" w:rsidP="00D11FB4" w:rsidRDefault="003E2136" w14:paraId="2CE41192" w14:textId="77777777">
      <w:pPr>
        <w:pStyle w:val="TableofContents"/>
        <w:spacing w:before="120" w:after="120"/>
        <w:rPr>
          <w:color w:val="005B82"/>
        </w:rPr>
      </w:pPr>
      <w:r w:rsidRPr="007050A7">
        <w:rPr>
          <w:color w:val="005B82"/>
        </w:rPr>
        <w:t>Contents</w:t>
      </w:r>
    </w:p>
    <w:p w:rsidR="00381CF2" w:rsidRDefault="000853AC" w14:paraId="4482E9AD" w14:textId="77777777">
      <w:pPr>
        <w:pStyle w:val="TOC1"/>
        <w:rPr>
          <w:rFonts w:asciiTheme="minorHAnsi" w:hAnsiTheme="minorHAnsi" w:eastAsiaTheme="minorEastAsia" w:cstheme="minorBidi"/>
          <w:color w:val="auto"/>
          <w:lang w:eastAsia="en-GB"/>
        </w:rPr>
      </w:pPr>
      <w:r>
        <w:fldChar w:fldCharType="begin"/>
      </w:r>
      <w:r>
        <w:instrText xml:space="preserve"> TOC \h \z \t "Section Title,1" </w:instrText>
      </w:r>
      <w:r>
        <w:fldChar w:fldCharType="separate"/>
      </w:r>
      <w:hyperlink w:history="1" w:anchor="_Toc397938010" r:id="rId12">
        <w:r w:rsidRPr="001367AF" w:rsidR="00381CF2">
          <w:rPr>
            <w:rStyle w:val="Hyperlink"/>
          </w:rPr>
          <w:t>Countersignatory guidance notes</w:t>
        </w:r>
        <w:r w:rsidR="00381CF2">
          <w:rPr>
            <w:webHidden/>
          </w:rPr>
          <w:tab/>
        </w:r>
        <w:r w:rsidR="00381CF2">
          <w:rPr>
            <w:webHidden/>
          </w:rPr>
          <w:fldChar w:fldCharType="begin"/>
        </w:r>
        <w:r w:rsidR="00381CF2">
          <w:rPr>
            <w:webHidden/>
          </w:rPr>
          <w:instrText xml:space="preserve"> PAGEREF _Toc397938010 \h </w:instrText>
        </w:r>
        <w:r w:rsidR="00381CF2">
          <w:rPr>
            <w:webHidden/>
          </w:rPr>
        </w:r>
        <w:r w:rsidR="00381CF2">
          <w:rPr>
            <w:webHidden/>
          </w:rPr>
          <w:fldChar w:fldCharType="separate"/>
        </w:r>
        <w:r w:rsidR="00381CF2">
          <w:rPr>
            <w:webHidden/>
          </w:rPr>
          <w:t>3</w:t>
        </w:r>
        <w:r w:rsidR="00381CF2">
          <w:rPr>
            <w:webHidden/>
          </w:rPr>
          <w:fldChar w:fldCharType="end"/>
        </w:r>
      </w:hyperlink>
    </w:p>
    <w:p w:rsidR="00381CF2" w:rsidRDefault="00381CF2" w14:paraId="6D4B714E" w14:textId="77777777">
      <w:pPr>
        <w:pStyle w:val="TOC1"/>
        <w:rPr>
          <w:rFonts w:asciiTheme="minorHAnsi" w:hAnsiTheme="minorHAnsi" w:eastAsiaTheme="minorEastAsia" w:cstheme="minorBidi"/>
          <w:color w:val="auto"/>
          <w:lang w:eastAsia="en-GB"/>
        </w:rPr>
      </w:pPr>
      <w:hyperlink w:history="1" w:anchor="_Toc397938011" r:id="rId13">
        <w:r w:rsidRPr="001367AF">
          <w:rPr>
            <w:rStyle w:val="Hyperlink"/>
          </w:rPr>
          <w:t>Logging onto the system</w:t>
        </w:r>
        <w:r>
          <w:rPr>
            <w:webHidden/>
          </w:rPr>
          <w:tab/>
        </w:r>
        <w:r>
          <w:rPr>
            <w:webHidden/>
          </w:rPr>
          <w:fldChar w:fldCharType="begin"/>
        </w:r>
        <w:r>
          <w:rPr>
            <w:webHidden/>
          </w:rPr>
          <w:instrText xml:space="preserve"> PAGEREF _Toc397938011 \h </w:instrText>
        </w:r>
        <w:r>
          <w:rPr>
            <w:webHidden/>
          </w:rPr>
        </w:r>
        <w:r>
          <w:rPr>
            <w:webHidden/>
          </w:rPr>
          <w:fldChar w:fldCharType="separate"/>
        </w:r>
        <w:r>
          <w:rPr>
            <w:webHidden/>
          </w:rPr>
          <w:t>3</w:t>
        </w:r>
        <w:r>
          <w:rPr>
            <w:webHidden/>
          </w:rPr>
          <w:fldChar w:fldCharType="end"/>
        </w:r>
      </w:hyperlink>
    </w:p>
    <w:p w:rsidR="00381CF2" w:rsidRDefault="00381CF2" w14:paraId="0246A6EA" w14:textId="77777777">
      <w:pPr>
        <w:pStyle w:val="TOC1"/>
        <w:rPr>
          <w:rFonts w:asciiTheme="minorHAnsi" w:hAnsiTheme="minorHAnsi" w:eastAsiaTheme="minorEastAsia" w:cstheme="minorBidi"/>
          <w:color w:val="auto"/>
          <w:lang w:eastAsia="en-GB"/>
        </w:rPr>
      </w:pPr>
      <w:hyperlink w:history="1" w:anchor="_Toc397938012" r:id="rId14">
        <w:r w:rsidRPr="001367AF">
          <w:rPr>
            <w:rStyle w:val="Hyperlink"/>
          </w:rPr>
          <w:t>Section A – how to login</w:t>
        </w:r>
        <w:r>
          <w:rPr>
            <w:webHidden/>
          </w:rPr>
          <w:tab/>
        </w:r>
        <w:r>
          <w:rPr>
            <w:webHidden/>
          </w:rPr>
          <w:fldChar w:fldCharType="begin"/>
        </w:r>
        <w:r>
          <w:rPr>
            <w:webHidden/>
          </w:rPr>
          <w:instrText xml:space="preserve"> PAGEREF _Toc397938012 \h </w:instrText>
        </w:r>
        <w:r>
          <w:rPr>
            <w:webHidden/>
          </w:rPr>
        </w:r>
        <w:r>
          <w:rPr>
            <w:webHidden/>
          </w:rPr>
          <w:fldChar w:fldCharType="separate"/>
        </w:r>
        <w:r>
          <w:rPr>
            <w:webHidden/>
          </w:rPr>
          <w:t>3</w:t>
        </w:r>
        <w:r>
          <w:rPr>
            <w:webHidden/>
          </w:rPr>
          <w:fldChar w:fldCharType="end"/>
        </w:r>
      </w:hyperlink>
    </w:p>
    <w:p w:rsidR="00381CF2" w:rsidRDefault="00381CF2" w14:paraId="6B7E0FEF" w14:textId="77777777">
      <w:pPr>
        <w:pStyle w:val="TOC1"/>
        <w:rPr>
          <w:rFonts w:asciiTheme="minorHAnsi" w:hAnsiTheme="minorHAnsi" w:eastAsiaTheme="minorEastAsia" w:cstheme="minorBidi"/>
          <w:color w:val="auto"/>
          <w:lang w:eastAsia="en-GB"/>
        </w:rPr>
      </w:pPr>
      <w:hyperlink w:history="1" w:anchor="_Toc397938013" r:id="rId15">
        <w:r w:rsidRPr="001367AF">
          <w:rPr>
            <w:rStyle w:val="Hyperlink"/>
          </w:rPr>
          <w:t>Section B – setting up</w:t>
        </w:r>
        <w:r>
          <w:rPr>
            <w:webHidden/>
          </w:rPr>
          <w:tab/>
        </w:r>
        <w:r>
          <w:rPr>
            <w:webHidden/>
          </w:rPr>
          <w:fldChar w:fldCharType="begin"/>
        </w:r>
        <w:r>
          <w:rPr>
            <w:webHidden/>
          </w:rPr>
          <w:instrText xml:space="preserve"> PAGEREF _Toc397938013 \h </w:instrText>
        </w:r>
        <w:r>
          <w:rPr>
            <w:webHidden/>
          </w:rPr>
        </w:r>
        <w:r>
          <w:rPr>
            <w:webHidden/>
          </w:rPr>
          <w:fldChar w:fldCharType="separate"/>
        </w:r>
        <w:r>
          <w:rPr>
            <w:webHidden/>
          </w:rPr>
          <w:t>6</w:t>
        </w:r>
        <w:r>
          <w:rPr>
            <w:webHidden/>
          </w:rPr>
          <w:fldChar w:fldCharType="end"/>
        </w:r>
      </w:hyperlink>
    </w:p>
    <w:p w:rsidR="00381CF2" w:rsidRDefault="00381CF2" w14:paraId="5E36351E" w14:textId="64D34434">
      <w:pPr>
        <w:pStyle w:val="TOC1"/>
        <w:rPr>
          <w:rFonts w:asciiTheme="minorHAnsi" w:hAnsiTheme="minorHAnsi" w:eastAsiaTheme="minorEastAsia" w:cstheme="minorBidi"/>
          <w:color w:val="auto"/>
          <w:lang w:eastAsia="en-GB"/>
        </w:rPr>
      </w:pPr>
      <w:hyperlink w:history="1" w:anchor="_Toc397938014" r:id="rId16">
        <w:r w:rsidRPr="001367AF">
          <w:rPr>
            <w:rStyle w:val="Hyperlink"/>
          </w:rPr>
          <w:t>Section C – getting started</w:t>
        </w:r>
        <w:r>
          <w:rPr>
            <w:webHidden/>
          </w:rPr>
          <w:tab/>
        </w:r>
        <w:r>
          <w:rPr>
            <w:webHidden/>
          </w:rPr>
          <w:fldChar w:fldCharType="begin"/>
        </w:r>
        <w:r>
          <w:rPr>
            <w:webHidden/>
          </w:rPr>
          <w:instrText xml:space="preserve"> PAGEREF _Toc397938014 \h </w:instrText>
        </w:r>
        <w:r>
          <w:rPr>
            <w:webHidden/>
          </w:rPr>
        </w:r>
        <w:r>
          <w:rPr>
            <w:webHidden/>
          </w:rPr>
          <w:fldChar w:fldCharType="separate"/>
        </w:r>
        <w:r>
          <w:rPr>
            <w:webHidden/>
          </w:rPr>
          <w:t>1</w:t>
        </w:r>
        <w:r w:rsidR="001B1D72">
          <w:rPr>
            <w:webHidden/>
          </w:rPr>
          <w:t>5</w:t>
        </w:r>
        <w:r>
          <w:rPr>
            <w:webHidden/>
          </w:rPr>
          <w:fldChar w:fldCharType="end"/>
        </w:r>
      </w:hyperlink>
    </w:p>
    <w:p w:rsidR="00381CF2" w:rsidRDefault="00381CF2" w14:paraId="60A0A307" w14:textId="61D846CF">
      <w:pPr>
        <w:pStyle w:val="TOC1"/>
        <w:rPr>
          <w:rFonts w:asciiTheme="minorHAnsi" w:hAnsiTheme="minorHAnsi" w:eastAsiaTheme="minorEastAsia" w:cstheme="minorBidi"/>
          <w:color w:val="auto"/>
          <w:lang w:eastAsia="en-GB"/>
        </w:rPr>
      </w:pPr>
      <w:hyperlink w:history="1" w:anchor="_Toc397938015" r:id="rId17">
        <w:r w:rsidRPr="001367AF">
          <w:rPr>
            <w:rStyle w:val="Hyperlink"/>
          </w:rPr>
          <w:t>Section D – transmission to D</w:t>
        </w:r>
        <w:r w:rsidR="007050A7">
          <w:rPr>
            <w:rStyle w:val="Hyperlink"/>
          </w:rPr>
          <w:t>B</w:t>
        </w:r>
        <w:r w:rsidRPr="001367AF">
          <w:rPr>
            <w:rStyle w:val="Hyperlink"/>
          </w:rPr>
          <w:t>S / tracking</w:t>
        </w:r>
        <w:r>
          <w:rPr>
            <w:webHidden/>
          </w:rPr>
          <w:tab/>
        </w:r>
        <w:r w:rsidR="002B64BA">
          <w:rPr>
            <w:webHidden/>
          </w:rPr>
          <w:t>2</w:t>
        </w:r>
        <w:r w:rsidR="001B1D72">
          <w:rPr>
            <w:webHidden/>
          </w:rPr>
          <w:t>2</w:t>
        </w:r>
      </w:hyperlink>
    </w:p>
    <w:p w:rsidR="00381CF2" w:rsidRDefault="00381CF2" w14:paraId="0D9B294D" w14:textId="39835D0B">
      <w:pPr>
        <w:pStyle w:val="TOC1"/>
        <w:rPr>
          <w:rFonts w:asciiTheme="minorHAnsi" w:hAnsiTheme="minorHAnsi" w:eastAsiaTheme="minorEastAsia" w:cstheme="minorBidi"/>
          <w:color w:val="auto"/>
          <w:lang w:eastAsia="en-GB"/>
        </w:rPr>
      </w:pPr>
      <w:hyperlink w:history="1" w:anchor="_Toc397938016" r:id="rId18">
        <w:r w:rsidRPr="001367AF">
          <w:rPr>
            <w:rStyle w:val="Hyperlink"/>
          </w:rPr>
          <w:t>Section E – results</w:t>
        </w:r>
        <w:r>
          <w:rPr>
            <w:webHidden/>
          </w:rPr>
          <w:tab/>
        </w:r>
        <w:r w:rsidR="002B64BA">
          <w:rPr>
            <w:webHidden/>
          </w:rPr>
          <w:t>2</w:t>
        </w:r>
        <w:r w:rsidR="001B1D72">
          <w:rPr>
            <w:webHidden/>
          </w:rPr>
          <w:t>4</w:t>
        </w:r>
      </w:hyperlink>
    </w:p>
    <w:p w:rsidR="00381CF2" w:rsidRDefault="00381CF2" w14:paraId="148C15B7" w14:textId="199733C4">
      <w:pPr>
        <w:pStyle w:val="TOC1"/>
        <w:rPr>
          <w:rFonts w:asciiTheme="minorHAnsi" w:hAnsiTheme="minorHAnsi" w:eastAsiaTheme="minorEastAsia" w:cstheme="minorBidi"/>
          <w:color w:val="auto"/>
          <w:lang w:eastAsia="en-GB"/>
        </w:rPr>
      </w:pPr>
      <w:hyperlink w:history="1" w:anchor="_Toc397938017" r:id="rId19">
        <w:r w:rsidRPr="001367AF">
          <w:rPr>
            <w:rStyle w:val="Hyperlink"/>
          </w:rPr>
          <w:t>Section F – reports</w:t>
        </w:r>
        <w:r>
          <w:rPr>
            <w:webHidden/>
          </w:rPr>
          <w:tab/>
        </w:r>
        <w:r>
          <w:rPr>
            <w:webHidden/>
          </w:rPr>
          <w:fldChar w:fldCharType="begin"/>
        </w:r>
        <w:r>
          <w:rPr>
            <w:webHidden/>
          </w:rPr>
          <w:instrText xml:space="preserve"> PAGEREF _Toc397938017 \h </w:instrText>
        </w:r>
        <w:r>
          <w:rPr>
            <w:webHidden/>
          </w:rPr>
        </w:r>
        <w:r>
          <w:rPr>
            <w:webHidden/>
          </w:rPr>
          <w:fldChar w:fldCharType="separate"/>
        </w:r>
        <w:r>
          <w:rPr>
            <w:webHidden/>
          </w:rPr>
          <w:t>2</w:t>
        </w:r>
        <w:r w:rsidR="001B1D72">
          <w:rPr>
            <w:webHidden/>
          </w:rPr>
          <w:t>8</w:t>
        </w:r>
        <w:r>
          <w:rPr>
            <w:webHidden/>
          </w:rPr>
          <w:fldChar w:fldCharType="end"/>
        </w:r>
      </w:hyperlink>
    </w:p>
    <w:p w:rsidR="00381CF2" w:rsidRDefault="00381CF2" w14:paraId="5D29BD6F" w14:textId="0064D843">
      <w:pPr>
        <w:pStyle w:val="TOC1"/>
        <w:rPr>
          <w:rFonts w:asciiTheme="minorHAnsi" w:hAnsiTheme="minorHAnsi" w:eastAsiaTheme="minorEastAsia" w:cstheme="minorBidi"/>
          <w:color w:val="auto"/>
          <w:lang w:eastAsia="en-GB"/>
        </w:rPr>
      </w:pPr>
      <w:hyperlink w:history="1" w:anchor="_Toc397938018" r:id="rId20">
        <w:r w:rsidRPr="001367AF">
          <w:rPr>
            <w:rStyle w:val="Hyperlink"/>
          </w:rPr>
          <w:t>Section G – find an application</w:t>
        </w:r>
        <w:r>
          <w:rPr>
            <w:webHidden/>
          </w:rPr>
          <w:tab/>
        </w:r>
        <w:r w:rsidR="002B64BA">
          <w:rPr>
            <w:webHidden/>
          </w:rPr>
          <w:t>3</w:t>
        </w:r>
        <w:r w:rsidR="001B1D72">
          <w:rPr>
            <w:webHidden/>
          </w:rPr>
          <w:t>1</w:t>
        </w:r>
      </w:hyperlink>
    </w:p>
    <w:p w:rsidR="00381CF2" w:rsidRDefault="00381CF2" w14:paraId="25552EC2" w14:textId="3D78A0B8">
      <w:pPr>
        <w:pStyle w:val="TOC1"/>
        <w:rPr>
          <w:rFonts w:asciiTheme="minorHAnsi" w:hAnsiTheme="minorHAnsi" w:eastAsiaTheme="minorEastAsia" w:cstheme="minorBidi"/>
          <w:color w:val="auto"/>
          <w:lang w:eastAsia="en-GB"/>
        </w:rPr>
      </w:pPr>
      <w:hyperlink w:history="1" w:anchor="_Toc397938019" r:id="rId21">
        <w:r w:rsidRPr="001367AF">
          <w:rPr>
            <w:rStyle w:val="Hyperlink"/>
          </w:rPr>
          <w:t>Section H – internal actions / housekeeping</w:t>
        </w:r>
        <w:r>
          <w:rPr>
            <w:webHidden/>
          </w:rPr>
          <w:tab/>
        </w:r>
        <w:r w:rsidR="002B64BA">
          <w:rPr>
            <w:webHidden/>
          </w:rPr>
          <w:t>3</w:t>
        </w:r>
        <w:r w:rsidR="001B1D72">
          <w:rPr>
            <w:webHidden/>
          </w:rPr>
          <w:t>2</w:t>
        </w:r>
      </w:hyperlink>
    </w:p>
    <w:p w:rsidR="00381CF2" w:rsidRDefault="00984F57" w14:paraId="4FEF7D60" w14:textId="2B82DDF0">
      <w:pPr>
        <w:pStyle w:val="TOC1"/>
        <w:rPr>
          <w:rFonts w:asciiTheme="minorHAnsi" w:hAnsiTheme="minorHAnsi" w:eastAsiaTheme="minorEastAsia" w:cstheme="minorBidi"/>
          <w:color w:val="auto"/>
          <w:lang w:eastAsia="en-GB"/>
        </w:rPr>
      </w:pPr>
      <w:hyperlink w:history="1" w:anchor="_Toc397938020" r:id="rId22">
        <w:r>
          <w:rPr>
            <w:rStyle w:val="Hyperlink"/>
          </w:rPr>
          <w:t>DBS</w:t>
        </w:r>
        <w:r w:rsidRPr="001367AF" w:rsidR="00381CF2">
          <w:rPr>
            <w:rStyle w:val="Hyperlink"/>
          </w:rPr>
          <w:t xml:space="preserve"> List of Acceptable Identification</w:t>
        </w:r>
        <w:r w:rsidR="00381CF2">
          <w:rPr>
            <w:webHidden/>
          </w:rPr>
          <w:tab/>
        </w:r>
        <w:r w:rsidR="002B64BA">
          <w:rPr>
            <w:webHidden/>
          </w:rPr>
          <w:t>3</w:t>
        </w:r>
        <w:r w:rsidR="001B1D72">
          <w:rPr>
            <w:webHidden/>
          </w:rPr>
          <w:t>5</w:t>
        </w:r>
      </w:hyperlink>
    </w:p>
    <w:p w:rsidRPr="005E6D13" w:rsidR="003E2136" w:rsidP="00D11FB4" w:rsidRDefault="000853AC" w14:paraId="31A9AEDB" w14:textId="77777777">
      <w:pPr>
        <w:rPr>
          <w:rFonts w:cs="Arial"/>
        </w:rPr>
      </w:pPr>
      <w:r>
        <w:rPr>
          <w:rFonts w:ascii="Arial" w:hAnsi="Arial" w:cs="Arial"/>
          <w:noProof/>
          <w:color w:val="3C3C3B" w:themeColor="text1"/>
        </w:rPr>
        <w:fldChar w:fldCharType="end"/>
      </w:r>
    </w:p>
    <w:p w:rsidR="003E2136" w:rsidP="00D11FB4" w:rsidRDefault="003E2136" w14:paraId="55A5DF60" w14:textId="77777777"/>
    <w:p w:rsidR="00B9002D" w:rsidP="00D11FB4" w:rsidRDefault="00B9002D" w14:paraId="57773B38" w14:textId="77777777"/>
    <w:p w:rsidR="00B9002D" w:rsidP="00D11FB4" w:rsidRDefault="00B9002D" w14:paraId="1427A8EA" w14:textId="77777777"/>
    <w:p w:rsidR="00B9002D" w:rsidP="00D11FB4" w:rsidRDefault="00B9002D" w14:paraId="5087DD1E" w14:textId="77777777"/>
    <w:p w:rsidR="00B9002D" w:rsidP="00D11FB4" w:rsidRDefault="00B9002D" w14:paraId="073AA603" w14:textId="77777777"/>
    <w:p w:rsidR="00B9002D" w:rsidP="00D11FB4" w:rsidRDefault="00B9002D" w14:paraId="6FFF79F5" w14:textId="77777777"/>
    <w:p w:rsidR="00B9002D" w:rsidP="00D11FB4" w:rsidRDefault="00B9002D" w14:paraId="36F6A709" w14:textId="77777777"/>
    <w:p w:rsidR="00B9002D" w:rsidP="00D11FB4" w:rsidRDefault="00B9002D" w14:paraId="2F72E800" w14:textId="77777777"/>
    <w:p w:rsidR="00B9002D" w:rsidP="00D11FB4" w:rsidRDefault="00B9002D" w14:paraId="663B18C5" w14:textId="77777777"/>
    <w:p w:rsidR="00B9002D" w:rsidP="00D11FB4" w:rsidRDefault="00B9002D" w14:paraId="0432366E" w14:textId="77777777"/>
    <w:p w:rsidR="00B9002D" w:rsidP="00D11FB4" w:rsidRDefault="00B9002D" w14:paraId="155ECCEA" w14:textId="77777777"/>
    <w:p w:rsidR="00B9002D" w:rsidP="00D11FB4" w:rsidRDefault="00B9002D" w14:paraId="70E7F443" w14:textId="77777777"/>
    <w:p w:rsidR="00B9002D" w:rsidP="00D11FB4" w:rsidRDefault="00B9002D" w14:paraId="0D92A495" w14:textId="77777777"/>
    <w:p w:rsidR="00B9002D" w:rsidP="00D11FB4" w:rsidRDefault="00B9002D" w14:paraId="4DC08D85" w14:textId="77777777"/>
    <w:p w:rsidR="00B9002D" w:rsidP="00D11FB4" w:rsidRDefault="00B9002D" w14:paraId="6F01F34B" w14:textId="77777777"/>
    <w:p w:rsidR="00B9002D" w:rsidP="00D11FB4" w:rsidRDefault="00B9002D" w14:paraId="38DF6521" w14:textId="77777777"/>
    <w:p w:rsidR="00B9002D" w:rsidP="00D11FB4" w:rsidRDefault="00B9002D" w14:paraId="6D377794" w14:textId="77777777"/>
    <w:p w:rsidR="00B9002D" w:rsidP="00D11FB4" w:rsidRDefault="00B9002D" w14:paraId="03F36BBF" w14:textId="77777777"/>
    <w:p w:rsidR="00B9002D" w:rsidP="00D11FB4" w:rsidRDefault="00B9002D" w14:paraId="2C791EFB" w14:textId="77777777"/>
    <w:p w:rsidR="00B9002D" w:rsidP="00D11FB4" w:rsidRDefault="00B9002D" w14:paraId="3DA65D8C" w14:textId="77777777"/>
    <w:p w:rsidR="00E8394E" w:rsidP="00D11FB4" w:rsidRDefault="00E8394E" w14:paraId="325F9FF3" w14:textId="77777777">
      <w:pPr>
        <w:sectPr w:rsidR="00E8394E" w:rsidSect="00A8242C">
          <w:headerReference w:type="first" r:id="rId23"/>
          <w:footerReference w:type="first" r:id="rId24"/>
          <w:pgSz w:w="11906" w:h="16838" w:orient="portrait"/>
          <w:pgMar w:top="1440" w:right="849" w:bottom="1440" w:left="851" w:header="680" w:footer="0" w:gutter="0"/>
          <w:cols w:space="708"/>
          <w:docGrid w:linePitch="360"/>
        </w:sectPr>
      </w:pPr>
    </w:p>
    <w:p w:rsidR="00B9002D" w:rsidP="00D11FB4" w:rsidRDefault="00B9002D" w14:paraId="1987E9D2" w14:textId="77777777"/>
    <w:p w:rsidRPr="002672B5" w:rsidR="004E492B" w:rsidP="008A7792" w:rsidRDefault="009F6720" w14:paraId="0E21EE24" w14:textId="77777777">
      <w:pPr>
        <w:jc w:val="cente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26496" behindDoc="0" locked="0" layoutInCell="1" allowOverlap="1" wp14:anchorId="19372F74" wp14:editId="752426BE">
                <wp:simplePos x="0" y="0"/>
                <wp:positionH relativeFrom="column">
                  <wp:posOffset>-1175385</wp:posOffset>
                </wp:positionH>
                <wp:positionV relativeFrom="paragraph">
                  <wp:posOffset>69215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1E1D32" w:rsidRDefault="00926286" w14:paraId="06D8EE31" w14:textId="77777777">
                            <w:pPr>
                              <w:pStyle w:val="SectionTitle"/>
                              <w:ind w:left="1701"/>
                              <w:rPr>
                                <w:sz w:val="40"/>
                                <w:szCs w:val="40"/>
                              </w:rPr>
                            </w:pPr>
                            <w:bookmarkStart w:name="_Toc397938010" w:id="1"/>
                            <w:proofErr w:type="spellStart"/>
                            <w:r>
                              <w:rPr>
                                <w:sz w:val="40"/>
                                <w:szCs w:val="40"/>
                              </w:rPr>
                              <w:t>C</w:t>
                            </w:r>
                            <w:r w:rsidRPr="00C36881">
                              <w:rPr>
                                <w:sz w:val="40"/>
                                <w:szCs w:val="40"/>
                              </w:rPr>
                              <w:t>ountersignatory</w:t>
                            </w:r>
                            <w:proofErr w:type="spellEnd"/>
                            <w:r w:rsidRPr="00C36881">
                              <w:rPr>
                                <w:sz w:val="40"/>
                                <w:szCs w:val="40"/>
                              </w:rPr>
                              <w:t xml:space="preserve"> guidance notes</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C9828EA">
              <v:rect id="Rectangle 15" style="position:absolute;left:0;text-align:left;margin-left:-92.55pt;margin-top:5.45pt;width:551.35pt;height:3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5587b4 [3204]" w14:anchorId="19372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l9bZTQCAABjBAAADgAAAAAAAAAA&#10;AAAAAAAuAgAAZHJzL2Uyb0RvYy54bWxQSwECLQAUAAYACAAAACEAXBfw6uIAAAAKAQAADwAAAAAA&#10;AAAAAAAAAACOBAAAZHJzL2Rvd25yZXYueG1sUEsFBgAAAAAEAAQA8wAAAJ0FAAAAAA==&#10;">
                <v:textbox>
                  <w:txbxContent>
                    <w:p w:rsidRPr="005D24AF" w:rsidR="00926286" w:rsidP="001E1D32" w:rsidRDefault="00926286" w14:paraId="17EC155E" w14:textId="77777777">
                      <w:pPr>
                        <w:pStyle w:val="SectionTitle"/>
                        <w:ind w:left="1701"/>
                        <w:rPr>
                          <w:sz w:val="40"/>
                          <w:szCs w:val="40"/>
                        </w:rPr>
                      </w:pPr>
                      <w:proofErr w:type="spellStart"/>
                      <w:r>
                        <w:rPr>
                          <w:sz w:val="40"/>
                          <w:szCs w:val="40"/>
                        </w:rPr>
                        <w:t>C</w:t>
                      </w:r>
                      <w:r w:rsidRPr="00C36881">
                        <w:rPr>
                          <w:sz w:val="40"/>
                          <w:szCs w:val="40"/>
                        </w:rPr>
                        <w:t>ountersignatory</w:t>
                      </w:r>
                      <w:proofErr w:type="spellEnd"/>
                      <w:r w:rsidRPr="00C36881">
                        <w:rPr>
                          <w:sz w:val="40"/>
                          <w:szCs w:val="40"/>
                        </w:rPr>
                        <w:t xml:space="preserve"> guidance notes</w:t>
                      </w:r>
                    </w:p>
                  </w:txbxContent>
                </v:textbox>
              </v:rect>
            </w:pict>
          </mc:Fallback>
        </mc:AlternateContent>
      </w:r>
    </w:p>
    <w:p w:rsidRPr="004C2592" w:rsidR="004E492B" w:rsidP="008A7792" w:rsidRDefault="00362DD2" w14:paraId="46B98E2E" w14:textId="77777777">
      <w:pPr>
        <w:jc w:val="center"/>
        <w:rPr>
          <w:rFonts w:cs="Arial"/>
          <w:bCs/>
          <w:color w:val="404040"/>
          <w:sz w:val="16"/>
          <w:szCs w:val="20"/>
        </w:rPr>
      </w:pPr>
      <w:r w:rsidRPr="004E492B">
        <w:rPr>
          <w:rFonts w:cs="Arial"/>
          <w:bCs/>
          <w:color w:val="404040"/>
          <w:sz w:val="14"/>
          <w:szCs w:val="20"/>
        </w:rPr>
        <w:br/>
      </w:r>
    </w:p>
    <w:p w:rsidRPr="001E1D32" w:rsidR="001E1D32" w:rsidP="00415521" w:rsidRDefault="001E1D32" w14:paraId="57904FE7" w14:textId="77777777">
      <w:pPr>
        <w:pStyle w:val="BodyText-SW"/>
      </w:pPr>
    </w:p>
    <w:p w:rsidR="001E1D32" w:rsidP="009E653F" w:rsidRDefault="007050A7" w14:paraId="56563EE9" w14:textId="77777777">
      <w:pPr>
        <w:spacing w:after="0"/>
        <w:jc w:val="both"/>
        <w:rPr>
          <w:rFonts w:cs="Arial" w:asciiTheme="majorHAnsi" w:hAnsiTheme="majorHAnsi"/>
          <w:color w:val="3C3C3B" w:themeColor="text1"/>
          <w:sz w:val="20"/>
        </w:rPr>
      </w:pPr>
      <w:r>
        <w:rPr>
          <w:rFonts w:cs="Arial" w:asciiTheme="majorHAnsi" w:hAnsiTheme="majorHAnsi"/>
          <w:color w:val="3C3C3B" w:themeColor="text1"/>
          <w:sz w:val="20"/>
        </w:rPr>
        <w:t xml:space="preserve">Our </w:t>
      </w:r>
      <w:proofErr w:type="spellStart"/>
      <w:r w:rsidRPr="000B29DA" w:rsidR="000B29DA">
        <w:rPr>
          <w:rFonts w:cs="Arial" w:asciiTheme="majorHAnsi" w:hAnsiTheme="majorHAnsi"/>
          <w:color w:val="3C3C3B" w:themeColor="text1"/>
          <w:sz w:val="20"/>
        </w:rPr>
        <w:t>eBulkPlus</w:t>
      </w:r>
      <w:proofErr w:type="spellEnd"/>
      <w:r w:rsidRPr="000B29DA" w:rsidR="000B29DA">
        <w:rPr>
          <w:rFonts w:cs="Arial" w:asciiTheme="majorHAnsi" w:hAnsiTheme="majorHAnsi"/>
          <w:color w:val="3C3C3B" w:themeColor="text1"/>
          <w:sz w:val="20"/>
        </w:rPr>
        <w:t xml:space="preserve"> online Disclosure and Barring Service (DBS) </w:t>
      </w:r>
      <w:r>
        <w:rPr>
          <w:rFonts w:cs="Arial" w:asciiTheme="majorHAnsi" w:hAnsiTheme="majorHAnsi"/>
          <w:color w:val="3C3C3B" w:themeColor="text1"/>
          <w:sz w:val="20"/>
        </w:rPr>
        <w:t>checks</w:t>
      </w:r>
      <w:r w:rsidRPr="000B29DA" w:rsidR="000B29DA">
        <w:rPr>
          <w:rFonts w:cs="Arial" w:asciiTheme="majorHAnsi" w:hAnsiTheme="majorHAnsi"/>
          <w:color w:val="3C3C3B" w:themeColor="text1"/>
          <w:sz w:val="20"/>
        </w:rPr>
        <w:t xml:space="preserve"> can be completed by accessing the internet from any </w:t>
      </w:r>
      <w:r>
        <w:rPr>
          <w:rFonts w:cs="Arial" w:asciiTheme="majorHAnsi" w:hAnsiTheme="majorHAnsi"/>
          <w:color w:val="3C3C3B" w:themeColor="text1"/>
          <w:sz w:val="20"/>
        </w:rPr>
        <w:t>device</w:t>
      </w:r>
      <w:r w:rsidRPr="000B29DA" w:rsidR="000B29DA">
        <w:rPr>
          <w:rFonts w:cs="Arial" w:asciiTheme="majorHAnsi" w:hAnsiTheme="majorHAnsi"/>
          <w:color w:val="3C3C3B" w:themeColor="text1"/>
          <w:sz w:val="20"/>
        </w:rPr>
        <w:t xml:space="preserve"> that has this facility</w:t>
      </w:r>
      <w:r w:rsidR="00254E63">
        <w:rPr>
          <w:rFonts w:cs="Arial" w:asciiTheme="majorHAnsi" w:hAnsiTheme="majorHAnsi"/>
          <w:color w:val="3C3C3B" w:themeColor="text1"/>
          <w:sz w:val="20"/>
        </w:rPr>
        <w:t>.</w:t>
      </w:r>
      <w:r>
        <w:rPr>
          <w:rFonts w:cs="Arial" w:asciiTheme="majorHAnsi" w:hAnsiTheme="majorHAnsi"/>
          <w:color w:val="3C3C3B" w:themeColor="text1"/>
          <w:sz w:val="20"/>
        </w:rPr>
        <w:t xml:space="preserve"> This includes a smart phone, tablet, laptop or PC.</w:t>
      </w:r>
      <w:r w:rsidR="0035798C">
        <w:rPr>
          <w:rFonts w:cs="Arial" w:asciiTheme="majorHAnsi" w:hAnsiTheme="majorHAnsi"/>
          <w:color w:val="3C3C3B" w:themeColor="text1"/>
          <w:sz w:val="20"/>
        </w:rPr>
        <w:t xml:space="preserve"> It is supported on the latest versions of all modern browsers; however, we do not recommend access via Internet Explorer as this browser is unsupported both by our technology and soon by Microsoft also.</w:t>
      </w:r>
    </w:p>
    <w:p w:rsidRPr="009E653F" w:rsidR="009E653F" w:rsidP="009E653F" w:rsidRDefault="009E653F" w14:paraId="45B8635C" w14:textId="77777777">
      <w:pPr>
        <w:spacing w:after="0"/>
        <w:jc w:val="both"/>
        <w:rPr>
          <w:rFonts w:cs="Arial" w:asciiTheme="majorHAnsi" w:hAnsiTheme="majorHAnsi"/>
          <w:color w:val="3C3C3B" w:themeColor="text1"/>
          <w:sz w:val="20"/>
        </w:rPr>
      </w:pPr>
    </w:p>
    <w:p w:rsidR="00123F7D" w:rsidP="009E653F" w:rsidRDefault="000B29DA" w14:paraId="4DC89DC8" w14:textId="77777777">
      <w:pPr>
        <w:spacing w:before="0" w:after="0"/>
        <w:jc w:val="both"/>
        <w:rPr>
          <w:rFonts w:cs="Arial"/>
          <w:color w:val="3C3C3B" w:themeColor="text1"/>
          <w:sz w:val="20"/>
        </w:rPr>
      </w:pPr>
      <w:r w:rsidRPr="000B29DA">
        <w:rPr>
          <w:rFonts w:cs="Arial"/>
          <w:color w:val="3C3C3B" w:themeColor="text1"/>
          <w:sz w:val="20"/>
        </w:rPr>
        <w:t xml:space="preserve">You have been granted access to </w:t>
      </w:r>
      <w:proofErr w:type="spellStart"/>
      <w:r w:rsidRPr="000B29DA">
        <w:rPr>
          <w:rFonts w:cs="Arial"/>
          <w:color w:val="3C3C3B" w:themeColor="text1"/>
          <w:sz w:val="20"/>
        </w:rPr>
        <w:t>eBulkPlus</w:t>
      </w:r>
      <w:proofErr w:type="spellEnd"/>
      <w:r w:rsidRPr="000B29DA">
        <w:rPr>
          <w:rFonts w:cs="Arial"/>
          <w:color w:val="3C3C3B" w:themeColor="text1"/>
          <w:sz w:val="20"/>
        </w:rPr>
        <w:t xml:space="preserve"> in the role of a </w:t>
      </w:r>
      <w:proofErr w:type="spellStart"/>
      <w:r w:rsidRPr="000B29DA">
        <w:rPr>
          <w:rFonts w:cs="Arial"/>
          <w:color w:val="3C3C3B" w:themeColor="text1"/>
          <w:sz w:val="20"/>
        </w:rPr>
        <w:t>Countersignatory</w:t>
      </w:r>
      <w:proofErr w:type="spellEnd"/>
      <w:r w:rsidRPr="000B29DA">
        <w:rPr>
          <w:rFonts w:cs="Arial"/>
          <w:color w:val="3C3C3B" w:themeColor="text1"/>
          <w:sz w:val="20"/>
        </w:rPr>
        <w:t xml:space="preserve">.  A </w:t>
      </w:r>
      <w:proofErr w:type="spellStart"/>
      <w:r w:rsidRPr="000B29DA">
        <w:rPr>
          <w:rFonts w:cs="Arial"/>
          <w:color w:val="3C3C3B" w:themeColor="text1"/>
          <w:sz w:val="20"/>
        </w:rPr>
        <w:t>Countersignatory</w:t>
      </w:r>
      <w:proofErr w:type="spellEnd"/>
      <w:r w:rsidRPr="000B29DA">
        <w:rPr>
          <w:rFonts w:cs="Arial"/>
          <w:color w:val="3C3C3B" w:themeColor="text1"/>
          <w:sz w:val="20"/>
        </w:rPr>
        <w:t xml:space="preserve"> will be able to view all applications that have been created on the system within their </w:t>
      </w:r>
      <w:proofErr w:type="gramStart"/>
      <w:r w:rsidRPr="000B29DA">
        <w:rPr>
          <w:rFonts w:cs="Arial"/>
          <w:color w:val="3C3C3B" w:themeColor="text1"/>
          <w:sz w:val="20"/>
        </w:rPr>
        <w:t>particular Registered</w:t>
      </w:r>
      <w:proofErr w:type="gramEnd"/>
      <w:r w:rsidRPr="000B29DA">
        <w:rPr>
          <w:rFonts w:cs="Arial"/>
          <w:color w:val="3C3C3B" w:themeColor="text1"/>
          <w:sz w:val="20"/>
        </w:rPr>
        <w:t xml:space="preserve"> Body (RB). A </w:t>
      </w:r>
      <w:proofErr w:type="spellStart"/>
      <w:r w:rsidRPr="000B29DA">
        <w:rPr>
          <w:rFonts w:cs="Arial"/>
          <w:color w:val="3C3C3B" w:themeColor="text1"/>
          <w:sz w:val="20"/>
        </w:rPr>
        <w:t>Countersignatory</w:t>
      </w:r>
      <w:proofErr w:type="spellEnd"/>
      <w:r w:rsidRPr="000B29DA">
        <w:rPr>
          <w:rFonts w:cs="Arial"/>
          <w:color w:val="3C3C3B" w:themeColor="text1"/>
          <w:sz w:val="20"/>
        </w:rPr>
        <w:t xml:space="preserve"> will be able to edit an application prior to submission to the DBS and will be able to view all applications that are in progress and completed by the DBS.</w:t>
      </w:r>
    </w:p>
    <w:p w:rsidR="000B29DA" w:rsidP="009E653F" w:rsidRDefault="000B29DA" w14:paraId="2459E7EF" w14:textId="77777777">
      <w:pPr>
        <w:spacing w:before="0" w:after="0"/>
        <w:jc w:val="both"/>
      </w:pPr>
    </w:p>
    <w:p w:rsidRPr="002672B5" w:rsidR="00123F7D" w:rsidP="00254E63" w:rsidRDefault="00123F7D" w14:paraId="28239358"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33664" behindDoc="0" locked="0" layoutInCell="1" allowOverlap="1" wp14:anchorId="06EF2A4F" wp14:editId="2036BFBD">
                <wp:simplePos x="0" y="0"/>
                <wp:positionH relativeFrom="column">
                  <wp:posOffset>-1175385</wp:posOffset>
                </wp:positionH>
                <wp:positionV relativeFrom="paragraph">
                  <wp:posOffset>69215</wp:posOffset>
                </wp:positionV>
                <wp:extent cx="7002145" cy="467995"/>
                <wp:effectExtent l="0" t="0" r="27305" b="27305"/>
                <wp:wrapNone/>
                <wp:docPr id="10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123F7D" w:rsidRDefault="00926286" w14:paraId="0682E187" w14:textId="77777777">
                            <w:pPr>
                              <w:pStyle w:val="SectionTitle"/>
                              <w:ind w:left="1701"/>
                              <w:rPr>
                                <w:sz w:val="40"/>
                                <w:szCs w:val="40"/>
                              </w:rPr>
                            </w:pPr>
                            <w:bookmarkStart w:name="_Toc397938012" w:id="3"/>
                            <w:r>
                              <w:rPr>
                                <w:sz w:val="40"/>
                                <w:szCs w:val="40"/>
                              </w:rPr>
                              <w:t>Section A – How to L</w:t>
                            </w:r>
                            <w:r w:rsidRPr="00C36881">
                              <w:rPr>
                                <w:sz w:val="40"/>
                                <w:szCs w:val="40"/>
                              </w:rPr>
                              <w:t>ogin</w:t>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9840B88">
              <v:rect id="Rectangle 17" style="position:absolute;left:0;text-align:left;margin-left:-92.55pt;margin-top:5.45pt;width:551.35pt;height:36.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5587b4 [3204]" w14:anchorId="06EF2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v:textbox>
                  <w:txbxContent>
                    <w:p w:rsidRPr="005D24AF" w:rsidR="00926286" w:rsidP="00123F7D" w:rsidRDefault="00926286" w14:paraId="16566AC5" w14:textId="77777777">
                      <w:pPr>
                        <w:pStyle w:val="SectionTitle"/>
                        <w:ind w:left="1701"/>
                        <w:rPr>
                          <w:sz w:val="40"/>
                          <w:szCs w:val="40"/>
                        </w:rPr>
                      </w:pPr>
                      <w:r>
                        <w:rPr>
                          <w:sz w:val="40"/>
                          <w:szCs w:val="40"/>
                        </w:rPr>
                        <w:t>Section A – How to L</w:t>
                      </w:r>
                      <w:r w:rsidRPr="00C36881">
                        <w:rPr>
                          <w:sz w:val="40"/>
                          <w:szCs w:val="40"/>
                        </w:rPr>
                        <w:t>ogin</w:t>
                      </w:r>
                    </w:p>
                  </w:txbxContent>
                </v:textbox>
              </v:rect>
            </w:pict>
          </mc:Fallback>
        </mc:AlternateContent>
      </w:r>
    </w:p>
    <w:p w:rsidRPr="004C2592" w:rsidR="00123F7D" w:rsidP="00254E63" w:rsidRDefault="00123F7D" w14:paraId="77D85070" w14:textId="77777777">
      <w:pPr>
        <w:jc w:val="both"/>
        <w:rPr>
          <w:rFonts w:cs="Arial"/>
          <w:bCs/>
          <w:color w:val="404040"/>
          <w:sz w:val="16"/>
          <w:szCs w:val="20"/>
        </w:rPr>
      </w:pPr>
      <w:r w:rsidRPr="004E492B">
        <w:rPr>
          <w:rFonts w:cs="Arial"/>
          <w:bCs/>
          <w:color w:val="404040"/>
          <w:sz w:val="14"/>
          <w:szCs w:val="20"/>
        </w:rPr>
        <w:br/>
      </w:r>
    </w:p>
    <w:p w:rsidR="00123F7D" w:rsidP="00254E63" w:rsidRDefault="00123F7D" w14:paraId="4092BEBD" w14:textId="77777777">
      <w:pPr>
        <w:pStyle w:val="BodyText-SW"/>
        <w:jc w:val="both"/>
      </w:pPr>
    </w:p>
    <w:p w:rsidR="00C36881" w:rsidP="009E653F" w:rsidRDefault="00C36881" w14:paraId="58AC41C9" w14:textId="77777777">
      <w:pPr>
        <w:pStyle w:val="BodyText-SW"/>
        <w:spacing w:after="0"/>
        <w:jc w:val="both"/>
      </w:pPr>
      <w:r>
        <w:t xml:space="preserve">Please enter the following address into your web browser: </w:t>
      </w:r>
    </w:p>
    <w:p w:rsidRPr="00C36881" w:rsidR="009E653F" w:rsidP="009E653F" w:rsidRDefault="009E653F" w14:paraId="63648FCA" w14:textId="77777777">
      <w:pPr>
        <w:pStyle w:val="BodyText-SW"/>
        <w:spacing w:after="0"/>
        <w:jc w:val="both"/>
      </w:pPr>
    </w:p>
    <w:p w:rsidR="00C36881" w:rsidP="009E653F" w:rsidRDefault="00C36881" w14:paraId="23ED1512" w14:textId="4F47A452">
      <w:pPr>
        <w:pStyle w:val="BodyText-SW"/>
        <w:spacing w:after="0"/>
        <w:jc w:val="both"/>
        <w:rPr>
          <w:b/>
          <w:bCs/>
          <w:color w:val="FF0000"/>
        </w:rPr>
      </w:pPr>
      <w:r>
        <w:rPr>
          <w:bCs/>
        </w:rPr>
        <w:t xml:space="preserve">*Web address to be inserted by website hosted user </w:t>
      </w:r>
      <w:hyperlink w:history="1" r:id="rId25">
        <w:r w:rsidRPr="00B90AD1" w:rsidR="00CA3278">
          <w:rPr>
            <w:rStyle w:val="Hyperlink"/>
            <w:rFonts w:cs="Arial"/>
            <w:b/>
            <w:bCs/>
          </w:rPr>
          <w:t>https://matrixscreening.com/xxxxx/</w:t>
        </w:r>
      </w:hyperlink>
    </w:p>
    <w:p w:rsidRPr="00C36881" w:rsidR="009E653F" w:rsidP="009E653F" w:rsidRDefault="009E653F" w14:paraId="594E2177" w14:textId="77777777">
      <w:pPr>
        <w:pStyle w:val="BodyText-SW"/>
        <w:spacing w:after="0"/>
        <w:jc w:val="both"/>
        <w:rPr>
          <w:color w:val="800080"/>
        </w:rPr>
      </w:pPr>
    </w:p>
    <w:p w:rsidR="00C36881" w:rsidP="009E653F" w:rsidRDefault="00C36881" w14:paraId="2566A87A" w14:textId="05D4270D">
      <w:pPr>
        <w:pStyle w:val="BodyText-SW"/>
        <w:spacing w:after="0"/>
        <w:jc w:val="both"/>
      </w:pPr>
      <w:r>
        <w:t xml:space="preserve">You will now be on the main login page that shows three </w:t>
      </w:r>
      <w:r w:rsidR="000369C6">
        <w:t>white</w:t>
      </w:r>
      <w:r>
        <w:t xml:space="preserve"> boxes. Please note at this stage of the process, your login details are case sensitive.</w:t>
      </w:r>
    </w:p>
    <w:p w:rsidR="009E653F" w:rsidP="009E653F" w:rsidRDefault="009E653F" w14:paraId="6E5A066B" w14:textId="77777777">
      <w:pPr>
        <w:pStyle w:val="BodyText-SW"/>
        <w:spacing w:after="0"/>
        <w:jc w:val="both"/>
      </w:pPr>
    </w:p>
    <w:p w:rsidRPr="00C36881" w:rsidR="00C36881" w:rsidP="009E653F" w:rsidRDefault="00C36881" w14:paraId="0EB51642" w14:textId="77777777">
      <w:pPr>
        <w:pStyle w:val="BodyText-SW"/>
        <w:numPr>
          <w:ilvl w:val="0"/>
          <w:numId w:val="7"/>
        </w:numPr>
        <w:spacing w:after="0"/>
        <w:ind w:left="425" w:hanging="357"/>
        <w:jc w:val="both"/>
      </w:pPr>
      <w:r w:rsidRPr="00C36881">
        <w:t>Click on ‘Application Management’.</w:t>
      </w:r>
      <w:r w:rsidRPr="00C36881">
        <w:rPr>
          <w:rFonts w:ascii="Times New Roman" w:hAnsi="Times New Roman" w:cs="Times New Roman"/>
          <w:noProof/>
          <w:sz w:val="24"/>
          <w:szCs w:val="24"/>
          <w:lang w:eastAsia="en-GB"/>
        </w:rPr>
        <w:t xml:space="preserve"> </w:t>
      </w:r>
    </w:p>
    <w:p w:rsidRPr="00C36881" w:rsidR="00C36881" w:rsidP="009E653F" w:rsidRDefault="00C36881" w14:paraId="54239E4B" w14:textId="77777777">
      <w:pPr>
        <w:pStyle w:val="BodyText-SW"/>
        <w:numPr>
          <w:ilvl w:val="0"/>
          <w:numId w:val="7"/>
        </w:numPr>
        <w:spacing w:after="0"/>
        <w:ind w:left="425" w:hanging="357"/>
        <w:jc w:val="both"/>
      </w:pPr>
      <w:r w:rsidRPr="00C36881">
        <w:t xml:space="preserve">Enter your company Organisation Reference - this will have been supplied to you in an automated email </w:t>
      </w:r>
      <w:r w:rsidRPr="00B51FF3">
        <w:rPr>
          <w:b/>
          <w:bCs/>
          <w:color w:val="005B82"/>
        </w:rPr>
        <w:t>(if you cannot remember this please click on the ‘Forgotten your login details?’ icon at the bottom of the screen to be sent a reminder)</w:t>
      </w:r>
    </w:p>
    <w:p w:rsidRPr="00C36881" w:rsidR="00C36881" w:rsidP="009E653F" w:rsidRDefault="00C36881" w14:paraId="757C858D" w14:textId="77777777">
      <w:pPr>
        <w:pStyle w:val="BodyText-SW"/>
        <w:numPr>
          <w:ilvl w:val="0"/>
          <w:numId w:val="7"/>
        </w:numPr>
        <w:spacing w:after="0"/>
        <w:ind w:left="425" w:hanging="357"/>
        <w:jc w:val="both"/>
      </w:pPr>
      <w:r w:rsidRPr="00C36881">
        <w:t>Enter your Username</w:t>
      </w:r>
    </w:p>
    <w:p w:rsidR="00C36881" w:rsidP="009E653F" w:rsidRDefault="00C36881" w14:paraId="451C580D" w14:textId="77777777">
      <w:pPr>
        <w:pStyle w:val="BodyText-SW"/>
        <w:numPr>
          <w:ilvl w:val="0"/>
          <w:numId w:val="7"/>
        </w:numPr>
        <w:spacing w:after="0"/>
        <w:ind w:left="425" w:hanging="357"/>
        <w:jc w:val="both"/>
      </w:pPr>
      <w:r w:rsidRPr="00C36881">
        <w:t xml:space="preserve">Enter your Date of Birth </w:t>
      </w:r>
      <w:r w:rsidRPr="00B51FF3">
        <w:rPr>
          <w:b/>
          <w:bCs/>
          <w:color w:val="005B82"/>
        </w:rPr>
        <w:t>(for first initial login please ensure you enter the default date of birth 01 Jan 1998. Failure to do so will deny you access to the system)</w:t>
      </w:r>
    </w:p>
    <w:p w:rsidRPr="00C36881" w:rsidR="009E653F" w:rsidP="009E653F" w:rsidRDefault="009E653F" w14:paraId="6B6ABEDD" w14:textId="77777777">
      <w:pPr>
        <w:pStyle w:val="BodyText-SW"/>
        <w:spacing w:after="0"/>
        <w:ind w:left="425"/>
        <w:jc w:val="both"/>
      </w:pPr>
    </w:p>
    <w:p w:rsidR="00123F7D" w:rsidP="00254E63" w:rsidRDefault="003D3073" w14:paraId="792923CF" w14:textId="3D91C4CB">
      <w:pPr>
        <w:pStyle w:val="BodyTextBold-SW"/>
        <w:jc w:val="both"/>
      </w:pPr>
      <w:r>
        <w:rPr>
          <w:noProof/>
        </w:rPr>
        <w:drawing>
          <wp:inline distT="0" distB="0" distL="0" distR="0" wp14:anchorId="1C378341" wp14:editId="1B63DF3F">
            <wp:extent cx="5022850" cy="2150682"/>
            <wp:effectExtent l="19050" t="19050" r="25400" b="21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23880"/>
                    <a:stretch/>
                  </pic:blipFill>
                  <pic:spPr bwMode="auto">
                    <a:xfrm>
                      <a:off x="0" y="0"/>
                      <a:ext cx="5048206" cy="216153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C36881" w:rsidP="009E653F" w:rsidRDefault="00C36881" w14:paraId="3A4FC265" w14:textId="77777777">
      <w:pPr>
        <w:pStyle w:val="BodyTextBold-SW"/>
        <w:jc w:val="both"/>
        <w:rPr>
          <w:color w:val="005B82"/>
        </w:rPr>
      </w:pPr>
      <w:r w:rsidRPr="009E653F">
        <w:rPr>
          <w:color w:val="005B82"/>
        </w:rPr>
        <w:t>Screen Shot 1</w:t>
      </w:r>
    </w:p>
    <w:p w:rsidRPr="009E653F" w:rsidR="009E653F" w:rsidP="009E653F" w:rsidRDefault="009E653F" w14:paraId="20E182D2" w14:textId="77777777">
      <w:pPr>
        <w:pStyle w:val="BodyTextBold-SW"/>
        <w:spacing w:after="0"/>
        <w:jc w:val="both"/>
        <w:rPr>
          <w:color w:val="005B82"/>
        </w:rPr>
      </w:pPr>
    </w:p>
    <w:p w:rsidR="00C36881" w:rsidP="00254E63" w:rsidRDefault="00C36881" w14:paraId="06647BDF" w14:textId="77777777">
      <w:pPr>
        <w:pStyle w:val="BodyText-SW"/>
        <w:numPr>
          <w:ilvl w:val="0"/>
          <w:numId w:val="7"/>
        </w:numPr>
        <w:ind w:left="426"/>
        <w:jc w:val="both"/>
      </w:pPr>
      <w:r w:rsidRPr="00C36881">
        <w:t>Once you have completed this section click ‘Enter’</w:t>
      </w:r>
    </w:p>
    <w:p w:rsidR="009E653F" w:rsidP="00B51FF3" w:rsidRDefault="009E653F" w14:paraId="4E2A2D82" w14:textId="77777777">
      <w:pPr>
        <w:pStyle w:val="BodyText-SW"/>
        <w:spacing w:after="0"/>
        <w:jc w:val="both"/>
      </w:pPr>
    </w:p>
    <w:p w:rsidRPr="00CF2237" w:rsidR="00C36881" w:rsidP="00254E63" w:rsidRDefault="00C36881" w14:paraId="4320C43F" w14:textId="77777777">
      <w:pPr>
        <w:pStyle w:val="BodyText-SW"/>
        <w:numPr>
          <w:ilvl w:val="0"/>
          <w:numId w:val="7"/>
        </w:numPr>
        <w:ind w:left="426"/>
        <w:jc w:val="both"/>
        <w:rPr>
          <w:b/>
        </w:rPr>
      </w:pPr>
      <w:r w:rsidRPr="00C36881">
        <w:t xml:space="preserve">Enter your password (this will be supplied to you in an automated email) – see screen shot 2 </w:t>
      </w:r>
      <w:r w:rsidRPr="00B51FF3">
        <w:rPr>
          <w:b/>
          <w:color w:val="005B82"/>
        </w:rPr>
        <w:t>(if you cannot remember this please click on the ‘Forgotten your password?’ icon at the bottom of the screen to be sent a new one-time password).</w:t>
      </w:r>
    </w:p>
    <w:p w:rsidR="00C36881" w:rsidP="00254E63" w:rsidRDefault="00C36881" w14:paraId="5B156D91" w14:textId="77777777">
      <w:pPr>
        <w:jc w:val="both"/>
        <w:rPr>
          <w:rStyle w:val="BodyTextBold-SWChar"/>
        </w:rPr>
      </w:pPr>
      <w:r>
        <w:rPr>
          <w:color w:val="595959"/>
          <w:sz w:val="20"/>
          <w:szCs w:val="20"/>
        </w:rPr>
        <w:t xml:space="preserve">If you have difficulty gaining access to the </w:t>
      </w:r>
      <w:proofErr w:type="gramStart"/>
      <w:r>
        <w:rPr>
          <w:color w:val="595959"/>
          <w:sz w:val="20"/>
          <w:szCs w:val="20"/>
        </w:rPr>
        <w:t>system</w:t>
      </w:r>
      <w:proofErr w:type="gramEnd"/>
      <w:r>
        <w:rPr>
          <w:color w:val="595959"/>
          <w:sz w:val="20"/>
          <w:szCs w:val="20"/>
        </w:rPr>
        <w:t xml:space="preserve"> please contact</w:t>
      </w:r>
      <w:r>
        <w:rPr>
          <w:sz w:val="20"/>
          <w:szCs w:val="20"/>
        </w:rPr>
        <w:t xml:space="preserve"> </w:t>
      </w:r>
      <w:r>
        <w:rPr>
          <w:b/>
          <w:color w:val="FF0000"/>
          <w:sz w:val="20"/>
          <w:szCs w:val="20"/>
        </w:rPr>
        <w:t>XXX on XXX</w:t>
      </w:r>
      <w:r>
        <w:rPr>
          <w:color w:val="595959"/>
          <w:sz w:val="20"/>
          <w:szCs w:val="20"/>
        </w:rPr>
        <w:t>, however please ensure the first time you login that you have not been denied access because of entering your own date of birth.</w:t>
      </w:r>
      <w:r>
        <w:rPr>
          <w:color w:val="800080"/>
          <w:sz w:val="20"/>
          <w:szCs w:val="20"/>
        </w:rPr>
        <w:t xml:space="preserve">  </w:t>
      </w:r>
      <w:r w:rsidR="009E653F">
        <w:rPr>
          <w:color w:val="800080"/>
          <w:sz w:val="20"/>
          <w:szCs w:val="20"/>
        </w:rPr>
        <w:t>(</w:t>
      </w:r>
      <w:r w:rsidRPr="009E653F">
        <w:rPr>
          <w:rStyle w:val="BodyTextBold-SWChar"/>
          <w:color w:val="005B82"/>
        </w:rPr>
        <w:t>The first time you login you must enter the temporary default date of birth</w:t>
      </w:r>
      <w:r w:rsidR="009E653F">
        <w:rPr>
          <w:rStyle w:val="BodyTextBold-SWChar"/>
          <w:color w:val="005B82"/>
        </w:rPr>
        <w:t>,</w:t>
      </w:r>
      <w:r w:rsidRPr="009E653F">
        <w:rPr>
          <w:rStyle w:val="BodyTextBold-SWChar"/>
          <w:color w:val="005B82"/>
        </w:rPr>
        <w:t xml:space="preserve"> 01 Jan 1998.</w:t>
      </w:r>
      <w:r w:rsidR="009E653F">
        <w:rPr>
          <w:rStyle w:val="BodyTextBold-SWChar"/>
          <w:color w:val="005B82"/>
        </w:rPr>
        <w:t>)</w:t>
      </w:r>
    </w:p>
    <w:p w:rsidRPr="00CF2237" w:rsidR="00CF2237" w:rsidP="00254E63" w:rsidRDefault="00CF2237" w14:paraId="601934DB" w14:textId="77777777">
      <w:pPr>
        <w:jc w:val="both"/>
        <w:rPr>
          <w:rStyle w:val="BodyTextBold-SWChar"/>
        </w:rPr>
      </w:pPr>
    </w:p>
    <w:p w:rsidR="00C36881" w:rsidP="00254E63" w:rsidRDefault="003F125F" w14:paraId="420DA5F4" w14:textId="77777777">
      <w:pPr>
        <w:jc w:val="both"/>
      </w:pPr>
      <w:r>
        <w:rPr>
          <w:noProof/>
        </w:rPr>
        <w:drawing>
          <wp:inline distT="0" distB="0" distL="0" distR="0" wp14:anchorId="085D5EE6" wp14:editId="010E530F">
            <wp:extent cx="5003800" cy="1949800"/>
            <wp:effectExtent l="19050" t="19050" r="2540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0733"/>
                    <a:stretch/>
                  </pic:blipFill>
                  <pic:spPr bwMode="auto">
                    <a:xfrm>
                      <a:off x="0" y="0"/>
                      <a:ext cx="5046013" cy="196624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3F125F" w:rsidR="00CF2237" w:rsidP="00B51FF3" w:rsidRDefault="00CF2237" w14:paraId="20A446CD" w14:textId="77777777">
      <w:pPr>
        <w:pStyle w:val="BodyTextBold-SW"/>
        <w:spacing w:after="0"/>
        <w:jc w:val="both"/>
        <w:rPr>
          <w:color w:val="005B82"/>
        </w:rPr>
      </w:pPr>
      <w:r w:rsidRPr="003F125F">
        <w:rPr>
          <w:color w:val="005B82"/>
        </w:rPr>
        <w:t>Screen Shot 2</w:t>
      </w:r>
    </w:p>
    <w:p w:rsidR="00CF2237" w:rsidP="00254E63" w:rsidRDefault="00CF2237" w14:paraId="593CF30C" w14:textId="77777777">
      <w:pPr>
        <w:pStyle w:val="BodyTextBold-SW"/>
        <w:jc w:val="both"/>
      </w:pPr>
    </w:p>
    <w:p w:rsidR="000B29DA" w:rsidP="00254E63" w:rsidRDefault="000B29DA" w14:paraId="124505A1" w14:textId="77777777">
      <w:pPr>
        <w:pStyle w:val="BodyText-SW"/>
        <w:numPr>
          <w:ilvl w:val="0"/>
          <w:numId w:val="7"/>
        </w:numPr>
        <w:jc w:val="both"/>
      </w:pPr>
      <w:r>
        <w:t>Please note, after initial login you will be required to set your own password and enter your own date of birth for future login purposes</w:t>
      </w:r>
    </w:p>
    <w:p w:rsidR="000B29DA" w:rsidP="00254E63" w:rsidRDefault="000B29DA" w14:paraId="7CF5A509" w14:textId="77777777">
      <w:pPr>
        <w:pStyle w:val="BodyText-SW"/>
        <w:numPr>
          <w:ilvl w:val="0"/>
          <w:numId w:val="7"/>
        </w:numPr>
        <w:jc w:val="both"/>
      </w:pPr>
      <w:r>
        <w:t>Please re-enter into the ‘Current Password’ field the temporary password you received in your initial email and then create your own unique password (see Screen Shot 3 below)</w:t>
      </w:r>
    </w:p>
    <w:p w:rsidRPr="008B1710" w:rsidR="003C074A" w:rsidP="003C074A" w:rsidRDefault="003C074A" w14:paraId="76C94945" w14:textId="77777777">
      <w:pPr>
        <w:numPr>
          <w:ilvl w:val="0"/>
          <w:numId w:val="7"/>
        </w:numPr>
        <w:spacing w:before="0"/>
        <w:ind w:left="714" w:hanging="357"/>
        <w:jc w:val="both"/>
        <w:rPr>
          <w:color w:val="3C3C3C"/>
          <w:sz w:val="20"/>
          <w:szCs w:val="20"/>
        </w:rPr>
      </w:pPr>
      <w:r w:rsidRPr="008B1710">
        <w:rPr>
          <w:color w:val="3C3C3C"/>
          <w:sz w:val="20"/>
          <w:szCs w:val="20"/>
        </w:rPr>
        <w:t xml:space="preserve">The password you create must be between 8 &amp; 30 characters containing at least one </w:t>
      </w:r>
      <w:r>
        <w:rPr>
          <w:color w:val="3C3C3C"/>
          <w:sz w:val="20"/>
          <w:szCs w:val="20"/>
        </w:rPr>
        <w:t>upper case</w:t>
      </w:r>
      <w:r w:rsidRPr="008B1710">
        <w:rPr>
          <w:color w:val="3C3C3C"/>
          <w:sz w:val="20"/>
          <w:szCs w:val="20"/>
        </w:rPr>
        <w:t xml:space="preserve"> letter</w:t>
      </w:r>
      <w:r>
        <w:rPr>
          <w:color w:val="3C3C3C"/>
          <w:sz w:val="20"/>
          <w:szCs w:val="20"/>
        </w:rPr>
        <w:t>, one lower case letter, one special character</w:t>
      </w:r>
      <w:r w:rsidRPr="008B1710">
        <w:rPr>
          <w:color w:val="3C3C3C"/>
          <w:sz w:val="20"/>
          <w:szCs w:val="20"/>
        </w:rPr>
        <w:t xml:space="preserve"> and at least one number. </w:t>
      </w:r>
    </w:p>
    <w:p w:rsidR="000B29DA" w:rsidP="00254E63" w:rsidRDefault="000B29DA" w14:paraId="230CD7C6" w14:textId="77777777">
      <w:pPr>
        <w:pStyle w:val="BodyText-SW"/>
        <w:numPr>
          <w:ilvl w:val="0"/>
          <w:numId w:val="7"/>
        </w:numPr>
        <w:jc w:val="both"/>
      </w:pPr>
      <w:r>
        <w:t>Please then enter a date of birth of your choice for future login purposes</w:t>
      </w:r>
    </w:p>
    <w:p w:rsidR="00CF2237" w:rsidP="00254E63" w:rsidRDefault="000B29DA" w14:paraId="3EBE9C93" w14:textId="77777777">
      <w:pPr>
        <w:pStyle w:val="BodyText-SW"/>
        <w:numPr>
          <w:ilvl w:val="0"/>
          <w:numId w:val="7"/>
        </w:numPr>
        <w:jc w:val="both"/>
      </w:pPr>
      <w:r>
        <w:t>Please then click ‘Update’.</w:t>
      </w:r>
    </w:p>
    <w:p w:rsidRPr="00CF2237" w:rsidR="003F125F" w:rsidP="003F125F" w:rsidRDefault="003F125F" w14:paraId="31897E7B" w14:textId="77777777">
      <w:pPr>
        <w:pStyle w:val="BodyText-SW"/>
        <w:ind w:left="720"/>
        <w:jc w:val="both"/>
      </w:pPr>
    </w:p>
    <w:p w:rsidR="00CF2237" w:rsidP="00254E63" w:rsidRDefault="003F125F" w14:paraId="02C60EAD" w14:textId="77777777">
      <w:pPr>
        <w:jc w:val="both"/>
      </w:pPr>
      <w:r>
        <w:rPr>
          <w:noProof/>
        </w:rPr>
        <w:drawing>
          <wp:inline distT="0" distB="0" distL="0" distR="0" wp14:anchorId="1D950E17" wp14:editId="7A4A3F33">
            <wp:extent cx="5003800" cy="2853518"/>
            <wp:effectExtent l="19050" t="19050" r="25400" b="2349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3F125F" w:rsidR="00CF2237" w:rsidP="00254E63" w:rsidRDefault="00CF2237" w14:paraId="032DBC19" w14:textId="77777777">
      <w:pPr>
        <w:pStyle w:val="BodyTextBold-SW"/>
        <w:jc w:val="both"/>
        <w:rPr>
          <w:color w:val="005B82"/>
        </w:rPr>
      </w:pPr>
      <w:r w:rsidRPr="003F125F">
        <w:rPr>
          <w:color w:val="005B82"/>
        </w:rPr>
        <w:t>Screen Shot 3</w:t>
      </w:r>
    </w:p>
    <w:p w:rsidR="00CC1C15" w:rsidP="003C074A" w:rsidRDefault="00CC1C15" w14:paraId="0C95B5DF" w14:textId="77777777">
      <w:pPr>
        <w:pStyle w:val="BodyTextBold-SW"/>
        <w:spacing w:after="0"/>
        <w:jc w:val="both"/>
      </w:pPr>
    </w:p>
    <w:p w:rsidRPr="00CF2237" w:rsidR="00CF2237" w:rsidP="00254E63" w:rsidRDefault="00CF2237" w14:paraId="666EEB9E" w14:textId="77777777">
      <w:pPr>
        <w:pStyle w:val="BodyText-SW"/>
        <w:numPr>
          <w:ilvl w:val="0"/>
          <w:numId w:val="7"/>
        </w:numPr>
        <w:jc w:val="both"/>
      </w:pPr>
      <w:r w:rsidRPr="00CF2237">
        <w:t>If you have successfully created your own password, you will now be able to enter the system by clicking the ‘Click here to enter System’ (see screen shot 4 below) icon in the green box (please note you do not need to re-enter your password details once the green box has appeared)</w:t>
      </w:r>
      <w:r>
        <w:rPr>
          <w:noProof/>
          <w:lang w:eastAsia="en-GB"/>
        </w:rPr>
        <mc:AlternateContent>
          <mc:Choice Requires="wps">
            <w:drawing>
              <wp:anchor distT="0" distB="0" distL="114300" distR="114300" simplePos="0" relativeHeight="251634688" behindDoc="0" locked="0" layoutInCell="1" allowOverlap="1" wp14:anchorId="0D6791BC" wp14:editId="594EA174">
                <wp:simplePos x="0" y="0"/>
                <wp:positionH relativeFrom="column">
                  <wp:posOffset>-4457700</wp:posOffset>
                </wp:positionH>
                <wp:positionV relativeFrom="paragraph">
                  <wp:posOffset>125730</wp:posOffset>
                </wp:positionV>
                <wp:extent cx="1943100" cy="342900"/>
                <wp:effectExtent l="9525" t="11430" r="28575"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69EAD33">
              <v:rect id="Rectangle 7" style="position:absolute;margin-left:-351pt;margin-top:9.9pt;width:153pt;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40DA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">
                <v:shadow on="t" opacity=".5" offset="1pt,1pt"/>
              </v:rect>
            </w:pict>
          </mc:Fallback>
        </mc:AlternateContent>
      </w:r>
    </w:p>
    <w:p w:rsidR="00CF2237" w:rsidP="00254E63" w:rsidRDefault="00CF2237" w14:paraId="48520D25" w14:textId="77777777">
      <w:pPr>
        <w:pStyle w:val="BodyTextBold-SW"/>
        <w:jc w:val="both"/>
      </w:pPr>
    </w:p>
    <w:p w:rsidR="00CF2237" w:rsidP="00254E63" w:rsidRDefault="003F125F" w14:paraId="0ECF18AA" w14:textId="77777777">
      <w:pPr>
        <w:pStyle w:val="BodyTextBold-SW"/>
        <w:jc w:val="both"/>
      </w:pPr>
      <w:r>
        <w:rPr>
          <w:noProof/>
        </w:rPr>
        <w:drawing>
          <wp:inline distT="0" distB="0" distL="0" distR="0" wp14:anchorId="3894B5E9" wp14:editId="3C136C29">
            <wp:extent cx="5003800" cy="1765082"/>
            <wp:effectExtent l="19050" t="19050" r="25400" b="260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37295"/>
                    <a:stretch/>
                  </pic:blipFill>
                  <pic:spPr bwMode="auto">
                    <a:xfrm>
                      <a:off x="0" y="0"/>
                      <a:ext cx="5043515" cy="177909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3F125F" w:rsidR="00CF2237" w:rsidP="00254E63" w:rsidRDefault="00CF2237" w14:paraId="39F1EB87" w14:textId="77777777">
      <w:pPr>
        <w:pStyle w:val="BodyTextBold-SW"/>
        <w:jc w:val="both"/>
        <w:rPr>
          <w:color w:val="005B82"/>
        </w:rPr>
      </w:pPr>
      <w:r w:rsidRPr="003F125F">
        <w:rPr>
          <w:color w:val="005B82"/>
        </w:rPr>
        <w:t>Screen Shot 4</w:t>
      </w:r>
    </w:p>
    <w:p w:rsidR="007C3D0E" w:rsidP="00254E63" w:rsidRDefault="007C3D0E" w14:paraId="10E5759C" w14:textId="77777777">
      <w:pPr>
        <w:pStyle w:val="BodyTextBold-SW"/>
        <w:jc w:val="both"/>
      </w:pPr>
    </w:p>
    <w:p w:rsidRPr="000B29DA" w:rsidR="000B29DA" w:rsidP="00254E63" w:rsidRDefault="000B29DA" w14:paraId="4DDD93CC" w14:textId="77777777">
      <w:pPr>
        <w:pStyle w:val="BodyText-SW"/>
        <w:numPr>
          <w:ilvl w:val="0"/>
          <w:numId w:val="7"/>
        </w:numPr>
        <w:jc w:val="both"/>
      </w:pPr>
      <w:r w:rsidRPr="000B29DA">
        <w:t xml:space="preserve">This will now take you to the main </w:t>
      </w:r>
      <w:proofErr w:type="spellStart"/>
      <w:r w:rsidRPr="000B29DA">
        <w:t>eBulkPlus</w:t>
      </w:r>
      <w:proofErr w:type="spellEnd"/>
      <w:r w:rsidRPr="000B29DA">
        <w:t xml:space="preserve"> Home Page called the ‘Dashboard’ (see Screen Shot 5 below)</w:t>
      </w:r>
    </w:p>
    <w:p w:rsidR="00E13239" w:rsidP="00254E63" w:rsidRDefault="00E13239" w14:paraId="487BE6CE" w14:textId="77777777">
      <w:pPr>
        <w:pStyle w:val="BodyTextBold-SW"/>
        <w:jc w:val="both"/>
        <w:rPr>
          <w:noProof/>
          <w:lang w:eastAsia="en-GB"/>
        </w:rPr>
      </w:pPr>
    </w:p>
    <w:p w:rsidR="000B29DA" w:rsidP="00254E63" w:rsidRDefault="00255770" w14:paraId="545243AD" w14:textId="0D9EBD97">
      <w:pPr>
        <w:pStyle w:val="BodyTextBold-SW"/>
        <w:jc w:val="both"/>
      </w:pPr>
      <w:r>
        <w:rPr>
          <w:noProof/>
        </w:rPr>
        <w:drawing>
          <wp:inline distT="0" distB="0" distL="0" distR="0" wp14:anchorId="1DDBF431" wp14:editId="1A33C755">
            <wp:extent cx="5010150" cy="4323555"/>
            <wp:effectExtent l="19050" t="19050" r="19050"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r="1274"/>
                    <a:stretch/>
                  </pic:blipFill>
                  <pic:spPr bwMode="auto">
                    <a:xfrm>
                      <a:off x="0" y="0"/>
                      <a:ext cx="5029671" cy="4340401"/>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3D6CA6" w:rsidR="007C3D0E" w:rsidP="00254E63" w:rsidRDefault="007C3D0E" w14:paraId="72FB31B1" w14:textId="77777777">
      <w:pPr>
        <w:pStyle w:val="BodyTextBold-SW"/>
        <w:jc w:val="both"/>
        <w:rPr>
          <w:color w:val="005B82"/>
        </w:rPr>
      </w:pPr>
      <w:r w:rsidRPr="003D6CA6">
        <w:rPr>
          <w:color w:val="005B82"/>
        </w:rPr>
        <w:t>Screen Shot 5</w:t>
      </w:r>
    </w:p>
    <w:p w:rsidR="000D7D5A" w:rsidP="00254E63" w:rsidRDefault="000D7D5A" w14:paraId="29AE3815" w14:textId="77777777">
      <w:pPr>
        <w:pStyle w:val="BodyTextBold-SW"/>
        <w:jc w:val="both"/>
        <w:sectPr w:rsidR="000D7D5A" w:rsidSect="00A8242C">
          <w:pgSz w:w="11906" w:h="16838" w:orient="portrait"/>
          <w:pgMar w:top="1440" w:right="849" w:bottom="1440" w:left="851" w:header="680" w:footer="0" w:gutter="0"/>
          <w:cols w:space="708"/>
          <w:docGrid w:linePitch="360"/>
        </w:sectPr>
      </w:pPr>
    </w:p>
    <w:p w:rsidRPr="002672B5" w:rsidR="000D7D5A" w:rsidP="00254E63" w:rsidRDefault="000D7D5A" w14:paraId="1BAA3CF2"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35712" behindDoc="0" locked="0" layoutInCell="1" allowOverlap="1" wp14:anchorId="3D49D27D" wp14:editId="541CD236">
                <wp:simplePos x="0" y="0"/>
                <wp:positionH relativeFrom="column">
                  <wp:posOffset>-1175385</wp:posOffset>
                </wp:positionH>
                <wp:positionV relativeFrom="paragraph">
                  <wp:posOffset>69215</wp:posOffset>
                </wp:positionV>
                <wp:extent cx="7002145" cy="467995"/>
                <wp:effectExtent l="0" t="0" r="27305" b="27305"/>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0D7D5A" w:rsidRDefault="00926286" w14:paraId="74CF448C" w14:textId="77777777">
                            <w:pPr>
                              <w:pStyle w:val="SectionTitle"/>
                              <w:ind w:left="1701"/>
                              <w:rPr>
                                <w:sz w:val="40"/>
                                <w:szCs w:val="40"/>
                              </w:rPr>
                            </w:pPr>
                            <w:bookmarkStart w:name="_Toc397938013" w:id="5"/>
                            <w:r>
                              <w:rPr>
                                <w:sz w:val="40"/>
                                <w:szCs w:val="40"/>
                              </w:rPr>
                              <w:t xml:space="preserve">Section B – </w:t>
                            </w:r>
                            <w:r w:rsidRPr="000D7D5A">
                              <w:rPr>
                                <w:sz w:val="40"/>
                                <w:szCs w:val="40"/>
                              </w:rPr>
                              <w:t>setting up</w:t>
                            </w:r>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C1110C">
              <v:rect id="_x0000_s1030" style="position:absolute;left:0;text-align:left;margin-left:-92.55pt;margin-top:5.45pt;width:551.35pt;height:36.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3D49D2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v:textbox>
                  <w:txbxContent>
                    <w:p w:rsidRPr="005D24AF" w:rsidR="00926286" w:rsidP="000D7D5A" w:rsidRDefault="00926286" w14:paraId="4DC4A600" w14:textId="77777777">
                      <w:pPr>
                        <w:pStyle w:val="SectionTitle"/>
                        <w:ind w:left="1701"/>
                        <w:rPr>
                          <w:sz w:val="40"/>
                          <w:szCs w:val="40"/>
                        </w:rPr>
                      </w:pPr>
                      <w:r>
                        <w:rPr>
                          <w:sz w:val="40"/>
                          <w:szCs w:val="40"/>
                        </w:rPr>
                        <w:t xml:space="preserve">Section B – </w:t>
                      </w:r>
                      <w:r w:rsidRPr="000D7D5A">
                        <w:rPr>
                          <w:sz w:val="40"/>
                          <w:szCs w:val="40"/>
                        </w:rPr>
                        <w:t>setting up</w:t>
                      </w:r>
                    </w:p>
                  </w:txbxContent>
                </v:textbox>
              </v:rect>
            </w:pict>
          </mc:Fallback>
        </mc:AlternateContent>
      </w:r>
    </w:p>
    <w:p w:rsidRPr="004C2592" w:rsidR="000D7D5A" w:rsidP="00254E63" w:rsidRDefault="000D7D5A" w14:paraId="6CF0D60B" w14:textId="77777777">
      <w:pPr>
        <w:jc w:val="both"/>
        <w:rPr>
          <w:rFonts w:cs="Arial"/>
          <w:bCs/>
          <w:color w:val="404040"/>
          <w:sz w:val="16"/>
          <w:szCs w:val="20"/>
        </w:rPr>
      </w:pPr>
      <w:r w:rsidRPr="004E492B">
        <w:rPr>
          <w:rFonts w:cs="Arial"/>
          <w:bCs/>
          <w:color w:val="404040"/>
          <w:sz w:val="14"/>
          <w:szCs w:val="20"/>
        </w:rPr>
        <w:br/>
      </w:r>
    </w:p>
    <w:p w:rsidR="000D7D5A" w:rsidP="00254E63" w:rsidRDefault="000D7D5A" w14:paraId="6E5064CC" w14:textId="77777777">
      <w:pPr>
        <w:pStyle w:val="BodyText-SW"/>
        <w:jc w:val="both"/>
      </w:pPr>
    </w:p>
    <w:p w:rsidR="000D7D5A" w:rsidP="00254E63" w:rsidRDefault="000D7D5A" w14:paraId="1D37C93E" w14:textId="77777777">
      <w:pPr>
        <w:pStyle w:val="BodyText-SW"/>
        <w:jc w:val="both"/>
      </w:pPr>
      <w:r>
        <w:t xml:space="preserve">Lead </w:t>
      </w:r>
      <w:proofErr w:type="spellStart"/>
      <w:r>
        <w:t>Countersignatory</w:t>
      </w:r>
      <w:proofErr w:type="spellEnd"/>
      <w:r>
        <w:t xml:space="preserve"> (LCS) – you will have access to the whole system. </w:t>
      </w:r>
    </w:p>
    <w:p w:rsidR="000D7D5A" w:rsidP="00254E63" w:rsidRDefault="000D7D5A" w14:paraId="00300EFE" w14:textId="77777777">
      <w:pPr>
        <w:pStyle w:val="BodyText-SW"/>
        <w:jc w:val="both"/>
      </w:pPr>
      <w:proofErr w:type="spellStart"/>
      <w:r>
        <w:t>Countersignatory</w:t>
      </w:r>
      <w:proofErr w:type="spellEnd"/>
      <w:r>
        <w:t xml:space="preserve"> (CS) – your Lead </w:t>
      </w:r>
      <w:proofErr w:type="spellStart"/>
      <w:r>
        <w:t>Countersignatory</w:t>
      </w:r>
      <w:proofErr w:type="spellEnd"/>
      <w:r>
        <w:t xml:space="preserve"> will inform you if you have full or partial access to the system.</w:t>
      </w:r>
    </w:p>
    <w:p w:rsidR="000D7D5A" w:rsidP="00254E63" w:rsidRDefault="000D7D5A" w14:paraId="4EBBD3FB" w14:textId="77777777">
      <w:pPr>
        <w:pStyle w:val="BodyText-SW"/>
        <w:jc w:val="both"/>
      </w:pPr>
      <w:proofErr w:type="spellStart"/>
      <w:r>
        <w:t>Countersignatories</w:t>
      </w:r>
      <w:proofErr w:type="spellEnd"/>
      <w:r>
        <w:t xml:space="preserve"> can be set up with full access to the whole processing system. They can also be allocated the following additional roles:</w:t>
      </w:r>
    </w:p>
    <w:p w:rsidRPr="000D7D5A" w:rsidR="000D7D5A" w:rsidP="00EB2F1F" w:rsidRDefault="000D7D5A" w14:paraId="16C01662" w14:textId="2292AD7F">
      <w:pPr>
        <w:pStyle w:val="BodyText-SW"/>
        <w:numPr>
          <w:ilvl w:val="0"/>
          <w:numId w:val="7"/>
        </w:numPr>
        <w:spacing w:after="0"/>
        <w:ind w:left="426"/>
        <w:jc w:val="both"/>
      </w:pPr>
      <w:r w:rsidRPr="000D7D5A">
        <w:t>RB Admin (setting up new organisations/</w:t>
      </w:r>
      <w:r w:rsidRPr="000D7D5A" w:rsidR="00402923">
        <w:t>subdivisions</w:t>
      </w:r>
      <w:r w:rsidRPr="000D7D5A">
        <w:t>/users)</w:t>
      </w:r>
    </w:p>
    <w:p w:rsidRPr="000D7D5A" w:rsidR="000D7D5A" w:rsidP="00EB2F1F" w:rsidRDefault="001A31D8" w14:paraId="6227796D" w14:textId="77777777">
      <w:pPr>
        <w:pStyle w:val="BodyText-SW"/>
        <w:numPr>
          <w:ilvl w:val="0"/>
          <w:numId w:val="7"/>
        </w:numPr>
        <w:spacing w:after="0"/>
        <w:ind w:left="426"/>
        <w:jc w:val="both"/>
      </w:pPr>
      <w:proofErr w:type="spellStart"/>
      <w:r>
        <w:t>eB</w:t>
      </w:r>
      <w:r w:rsidRPr="000D7D5A" w:rsidR="000D7D5A">
        <w:t>ulkPlus</w:t>
      </w:r>
      <w:proofErr w:type="spellEnd"/>
      <w:r w:rsidRPr="000D7D5A" w:rsidR="000D7D5A">
        <w:t xml:space="preserve"> Admin (dealing with transfers/transfer failures to D</w:t>
      </w:r>
      <w:r w:rsidR="000B29DA">
        <w:t>B</w:t>
      </w:r>
      <w:r w:rsidRPr="000D7D5A" w:rsidR="000D7D5A">
        <w:t>S)</w:t>
      </w:r>
    </w:p>
    <w:p w:rsidR="000D7D5A" w:rsidP="00EB2F1F" w:rsidRDefault="000D7D5A" w14:paraId="1F6A43E9" w14:textId="77777777">
      <w:pPr>
        <w:pStyle w:val="BodyText-SW"/>
        <w:numPr>
          <w:ilvl w:val="0"/>
          <w:numId w:val="7"/>
        </w:numPr>
        <w:spacing w:after="0"/>
        <w:ind w:left="426"/>
        <w:jc w:val="both"/>
      </w:pPr>
      <w:r w:rsidRPr="000D7D5A">
        <w:t>Run reports</w:t>
      </w:r>
    </w:p>
    <w:p w:rsidR="000B29DA" w:rsidP="00EB2F1F" w:rsidRDefault="000B29DA" w14:paraId="4ABBF80B" w14:textId="77777777">
      <w:pPr>
        <w:pStyle w:val="BodyText-SW"/>
        <w:numPr>
          <w:ilvl w:val="0"/>
          <w:numId w:val="7"/>
        </w:numPr>
        <w:spacing w:after="0"/>
        <w:ind w:left="426"/>
        <w:jc w:val="both"/>
      </w:pPr>
      <w:r w:rsidRPr="000B29DA">
        <w:t>View/upload content certificates</w:t>
      </w:r>
    </w:p>
    <w:p w:rsidRPr="000B29DA" w:rsidR="00EB2F1F" w:rsidP="00EB2F1F" w:rsidRDefault="00EB2F1F" w14:paraId="282792E4" w14:textId="77777777">
      <w:pPr>
        <w:pStyle w:val="BodyText-SW"/>
        <w:spacing w:after="0"/>
        <w:ind w:left="426"/>
        <w:jc w:val="both"/>
      </w:pPr>
    </w:p>
    <w:p w:rsidRPr="000D7D5A" w:rsidR="000D7D5A" w:rsidP="00EB2F1F" w:rsidRDefault="000D7D5A" w14:paraId="113B06F4" w14:textId="77777777">
      <w:pPr>
        <w:pStyle w:val="BodyText-SW"/>
        <w:spacing w:after="0"/>
        <w:jc w:val="both"/>
      </w:pPr>
      <w:r>
        <w:t xml:space="preserve">It is </w:t>
      </w:r>
      <w:r w:rsidR="00EB2F1F">
        <w:t>down</w:t>
      </w:r>
      <w:r>
        <w:t xml:space="preserve"> to the Lead </w:t>
      </w:r>
      <w:proofErr w:type="spellStart"/>
      <w:r>
        <w:t>Countersignatory</w:t>
      </w:r>
      <w:proofErr w:type="spellEnd"/>
      <w:r>
        <w:t xml:space="preserve"> to determine which level of access you are granted.</w:t>
      </w:r>
    </w:p>
    <w:p w:rsidR="00F557BD" w:rsidP="00F557BD" w:rsidRDefault="00F557BD" w14:paraId="2086751E" w14:textId="77777777">
      <w:pPr>
        <w:pStyle w:val="BodyTextBold-SW"/>
      </w:pPr>
    </w:p>
    <w:p w:rsidRPr="00EB2F1F" w:rsidR="000D7D5A" w:rsidP="00F557BD" w:rsidRDefault="000D7D5A" w14:paraId="6147B565" w14:textId="77777777">
      <w:pPr>
        <w:pStyle w:val="SectionSub-Title"/>
        <w:rPr>
          <w:color w:val="005B82"/>
          <w:sz w:val="20"/>
          <w:szCs w:val="20"/>
        </w:rPr>
      </w:pPr>
      <w:r w:rsidRPr="00EB2F1F">
        <w:rPr>
          <w:color w:val="005B82"/>
        </w:rPr>
        <w:t>THE ONLINE DISCLOSURE PROCESS IS AS FOLLOWS</w:t>
      </w:r>
    </w:p>
    <w:tbl>
      <w:tblPr>
        <w:tblStyle w:val="TableGrid"/>
        <w:tblW w:w="0" w:type="auto"/>
        <w:tblLook w:val="0480" w:firstRow="0" w:lastRow="0" w:firstColumn="1" w:lastColumn="0" w:noHBand="0" w:noVBand="1"/>
      </w:tblPr>
      <w:tblGrid>
        <w:gridCol w:w="2550"/>
        <w:gridCol w:w="2552"/>
        <w:gridCol w:w="2552"/>
        <w:gridCol w:w="2552"/>
      </w:tblGrid>
      <w:tr w:rsidR="0038425B" w:rsidTr="00F557BD" w14:paraId="0283734E" w14:textId="77777777">
        <w:tc>
          <w:tcPr>
            <w:cnfStyle w:val="001000000000" w:firstRow="0" w:lastRow="0" w:firstColumn="1" w:lastColumn="0" w:oddVBand="0" w:evenVBand="0" w:oddHBand="0" w:evenHBand="0" w:firstRowFirstColumn="0" w:firstRowLastColumn="0" w:lastRowFirstColumn="0" w:lastRowLastColumn="0"/>
            <w:tcW w:w="2604" w:type="dxa"/>
            <w:tcBorders>
              <w:top w:val="nil"/>
              <w:left w:val="nil"/>
              <w:bottom w:val="nil"/>
              <w:right w:val="nil"/>
            </w:tcBorders>
          </w:tcPr>
          <w:p w:rsidR="0038425B" w:rsidP="000D7D5A" w:rsidRDefault="0038425B" w14:paraId="1706D80F" w14:textId="77777777">
            <w:pPr>
              <w:pStyle w:val="BodyText-SW"/>
              <w:jc w:val="center"/>
            </w:pPr>
            <w:r>
              <w:t>Applicant completes online form</w:t>
            </w:r>
          </w:p>
        </w:tc>
        <w:tc>
          <w:tcPr>
            <w:tcW w:w="2606" w:type="dxa"/>
            <w:tcBorders>
              <w:top w:val="nil"/>
              <w:left w:val="nil"/>
              <w:bottom w:val="nil"/>
              <w:right w:val="nil"/>
            </w:tcBorders>
          </w:tcPr>
          <w:p w:rsidR="0038425B" w:rsidP="006F50EE" w:rsidRDefault="000B29DA" w14:paraId="7C9B6E4B" w14:textId="77777777">
            <w:pPr>
              <w:pStyle w:val="BodyText-SW"/>
              <w:jc w:val="center"/>
              <w:cnfStyle w:val="000000000000" w:firstRow="0" w:lastRow="0" w:firstColumn="0" w:lastColumn="0" w:oddVBand="0" w:evenVBand="0" w:oddHBand="0" w:evenHBand="0" w:firstRowFirstColumn="0" w:firstRowLastColumn="0" w:lastRowFirstColumn="0" w:lastRowLastColumn="0"/>
            </w:pPr>
            <w:r w:rsidRPr="000B29DA">
              <w:t>ID Documents and Section Y</w:t>
            </w:r>
            <w:r>
              <w:t xml:space="preserve"> verified by ID Checker/ </w:t>
            </w:r>
            <w:r w:rsidRPr="000B29DA">
              <w:t>Applicant Manager</w:t>
            </w:r>
          </w:p>
        </w:tc>
        <w:tc>
          <w:tcPr>
            <w:tcW w:w="2606" w:type="dxa"/>
            <w:tcBorders>
              <w:top w:val="nil"/>
              <w:left w:val="nil"/>
              <w:bottom w:val="nil"/>
              <w:right w:val="nil"/>
            </w:tcBorders>
          </w:tcPr>
          <w:p w:rsidR="0038425B" w:rsidP="000D7D5A" w:rsidRDefault="0038425B" w14:paraId="71E331F2" w14:textId="77777777">
            <w:pPr>
              <w:pStyle w:val="BodyText-SW"/>
              <w:jc w:val="center"/>
              <w:cnfStyle w:val="000000000000" w:firstRow="0" w:lastRow="0" w:firstColumn="0" w:lastColumn="0" w:oddVBand="0" w:evenVBand="0" w:oddHBand="0" w:evenHBand="0" w:firstRowFirstColumn="0" w:firstRowLastColumn="0" w:lastRowFirstColumn="0" w:lastRowLastColumn="0"/>
            </w:pPr>
            <w:r w:rsidRPr="000D7D5A">
              <w:t>Completed forms are countersigned, vetted &amp; sent by RB, CS or LCS to D</w:t>
            </w:r>
            <w:r w:rsidR="000B29DA">
              <w:t>B</w:t>
            </w:r>
            <w:r w:rsidRPr="000D7D5A">
              <w:t>S</w:t>
            </w:r>
          </w:p>
        </w:tc>
        <w:tc>
          <w:tcPr>
            <w:tcW w:w="2606" w:type="dxa"/>
            <w:tcBorders>
              <w:top w:val="nil"/>
              <w:left w:val="nil"/>
              <w:bottom w:val="nil"/>
              <w:right w:val="nil"/>
            </w:tcBorders>
          </w:tcPr>
          <w:p w:rsidR="0038425B" w:rsidP="0038425B" w:rsidRDefault="000B29DA" w14:paraId="3400171D" w14:textId="77777777">
            <w:pPr>
              <w:pStyle w:val="BodyText-SW"/>
              <w:jc w:val="center"/>
              <w:cnfStyle w:val="000000000000" w:firstRow="0" w:lastRow="0" w:firstColumn="0" w:lastColumn="0" w:oddVBand="0" w:evenVBand="0" w:oddHBand="0" w:evenHBand="0" w:firstRowFirstColumn="0" w:firstRowLastColumn="0" w:lastRowFirstColumn="0" w:lastRowLastColumn="0"/>
            </w:pPr>
            <w:r w:rsidRPr="000B29DA">
              <w:t>Completed results are available to view electronically. Applicants will receive Disclosure Certificate in the post.</w:t>
            </w:r>
          </w:p>
        </w:tc>
      </w:tr>
      <w:tr w:rsidR="0038425B" w:rsidTr="00F557BD" w14:paraId="61667B4C" w14:textId="77777777">
        <w:trPr>
          <w:trHeight w:val="1245"/>
        </w:trPr>
        <w:tc>
          <w:tcPr>
            <w:cnfStyle w:val="001000000000" w:firstRow="0" w:lastRow="0" w:firstColumn="1" w:lastColumn="0" w:oddVBand="0" w:evenVBand="0" w:oddHBand="0" w:evenHBand="0" w:firstRowFirstColumn="0" w:firstRowLastColumn="0" w:lastRowFirstColumn="0" w:lastRowLastColumn="0"/>
            <w:tcW w:w="10422" w:type="dxa"/>
            <w:gridSpan w:val="4"/>
            <w:tcBorders>
              <w:top w:val="nil"/>
              <w:left w:val="nil"/>
              <w:bottom w:val="nil"/>
              <w:right w:val="nil"/>
            </w:tcBorders>
          </w:tcPr>
          <w:p w:rsidR="0038425B" w:rsidP="000D7D5A" w:rsidRDefault="00F557BD" w14:paraId="07EB1A8E" w14:textId="77777777">
            <w:pPr>
              <w:jc w:val="both"/>
              <w:rPr>
                <w:sz w:val="20"/>
              </w:rPr>
            </w:pPr>
            <w:r>
              <w:rPr>
                <w:noProof/>
                <w:sz w:val="20"/>
                <w:lang w:eastAsia="en-GB"/>
              </w:rPr>
              <w:drawing>
                <wp:inline distT="0" distB="0" distL="0" distR="0" wp14:anchorId="70B9426C" wp14:editId="0E361D27">
                  <wp:extent cx="6480810" cy="7994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Process-01.png"/>
                          <pic:cNvPicPr/>
                        </pic:nvPicPr>
                        <pic:blipFill>
                          <a:blip r:embed="rId31">
                            <a:extLst>
                              <a:ext uri="{28A0092B-C50C-407E-A947-70E740481C1C}">
                                <a14:useLocalDpi xmlns:a14="http://schemas.microsoft.com/office/drawing/2010/main" val="0"/>
                              </a:ext>
                            </a:extLst>
                          </a:blip>
                          <a:stretch>
                            <a:fillRect/>
                          </a:stretch>
                        </pic:blipFill>
                        <pic:spPr>
                          <a:xfrm>
                            <a:off x="0" y="0"/>
                            <a:ext cx="6480810" cy="799465"/>
                          </a:xfrm>
                          <a:prstGeom prst="rect">
                            <a:avLst/>
                          </a:prstGeom>
                        </pic:spPr>
                      </pic:pic>
                    </a:graphicData>
                  </a:graphic>
                </wp:inline>
              </w:drawing>
            </w:r>
          </w:p>
        </w:tc>
      </w:tr>
    </w:tbl>
    <w:p w:rsidR="000D7D5A" w:rsidP="000D7D5A" w:rsidRDefault="000D7D5A" w14:paraId="33950EE8" w14:textId="77777777">
      <w:pPr>
        <w:jc w:val="both"/>
        <w:rPr>
          <w:sz w:val="20"/>
          <w:szCs w:val="20"/>
        </w:rPr>
      </w:pPr>
    </w:p>
    <w:p w:rsidRPr="00EB2F1F" w:rsidR="000B29DA" w:rsidP="00254E63" w:rsidRDefault="000B29DA" w14:paraId="7869B1F2" w14:textId="77777777">
      <w:pPr>
        <w:pStyle w:val="BodyText-SW"/>
        <w:jc w:val="both"/>
        <w:rPr>
          <w:rFonts w:cstheme="majorHAnsi"/>
          <w:b/>
          <w:color w:val="005B82"/>
          <w:sz w:val="28"/>
        </w:rPr>
      </w:pPr>
      <w:r w:rsidRPr="00EB2F1F">
        <w:rPr>
          <w:rFonts w:cstheme="majorHAnsi"/>
          <w:b/>
          <w:color w:val="005B82"/>
          <w:sz w:val="28"/>
        </w:rPr>
        <w:t>SETTING UP AN ORGANISATION/USER/TEMPLATES/JOB ROLE</w:t>
      </w:r>
    </w:p>
    <w:p w:rsidR="003C074A" w:rsidP="003C074A" w:rsidRDefault="005D4BB4" w14:paraId="09DC7EB0" w14:textId="77777777">
      <w:pPr>
        <w:pStyle w:val="BodyText-SW"/>
        <w:spacing w:after="0"/>
        <w:jc w:val="both"/>
      </w:pPr>
      <w:r w:rsidRPr="001B676B">
        <w:rPr>
          <w:b/>
        </w:rPr>
        <w:t>Step 1 -</w:t>
      </w:r>
      <w:r w:rsidRPr="001B676B">
        <w:t xml:space="preserve"> From the</w:t>
      </w:r>
      <w:r>
        <w:t xml:space="preserve"> main </w:t>
      </w:r>
      <w:proofErr w:type="spellStart"/>
      <w:r>
        <w:t>e</w:t>
      </w:r>
      <w:r w:rsidRPr="001B676B">
        <w:t>Bulk</w:t>
      </w:r>
      <w:r>
        <w:t>Plus</w:t>
      </w:r>
      <w:proofErr w:type="spellEnd"/>
      <w:r w:rsidRPr="001B676B">
        <w:t xml:space="preserve"> Home Page called the ‘</w:t>
      </w:r>
      <w:r w:rsidRPr="001B676B">
        <w:rPr>
          <w:b/>
        </w:rPr>
        <w:t>Dashboard</w:t>
      </w:r>
      <w:r w:rsidRPr="001B676B">
        <w:t>’ click on ‘</w:t>
      </w:r>
      <w:r w:rsidRPr="001B676B">
        <w:rPr>
          <w:b/>
        </w:rPr>
        <w:t>RB Admin</w:t>
      </w:r>
      <w:r w:rsidRPr="001B676B">
        <w:t>’ – see screen shot 6</w:t>
      </w:r>
    </w:p>
    <w:p w:rsidR="003C074A" w:rsidP="003C074A" w:rsidRDefault="003C074A" w14:paraId="6AF4DD75" w14:textId="77777777">
      <w:pPr>
        <w:pStyle w:val="BodyText-SW"/>
        <w:spacing w:after="0"/>
        <w:jc w:val="both"/>
      </w:pPr>
    </w:p>
    <w:p w:rsidR="000D7D5A" w:rsidP="00254E63" w:rsidRDefault="00247CB8" w14:paraId="4EE0C232" w14:textId="226B0AB7">
      <w:pPr>
        <w:jc w:val="both"/>
        <w:rPr>
          <w:sz w:val="20"/>
          <w:szCs w:val="20"/>
        </w:rPr>
      </w:pPr>
      <w:r w:rsidRPr="00247CB8">
        <w:rPr>
          <w:noProof/>
          <w:sz w:val="20"/>
          <w:szCs w:val="20"/>
        </w:rPr>
        <w:drawing>
          <wp:inline distT="0" distB="0" distL="0" distR="0" wp14:anchorId="7F86E65E" wp14:editId="73EC09B5">
            <wp:extent cx="5361521" cy="2463800"/>
            <wp:effectExtent l="19050" t="19050" r="10795" b="12700"/>
            <wp:docPr id="19648635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63553" name="Picture 1" descr="A screenshot of a computer&#10;&#10;Description automatically generated"/>
                    <pic:cNvPicPr/>
                  </pic:nvPicPr>
                  <pic:blipFill>
                    <a:blip r:embed="rId32"/>
                    <a:stretch>
                      <a:fillRect/>
                    </a:stretch>
                  </pic:blipFill>
                  <pic:spPr>
                    <a:xfrm>
                      <a:off x="0" y="0"/>
                      <a:ext cx="5380342" cy="2472449"/>
                    </a:xfrm>
                    <a:prstGeom prst="rect">
                      <a:avLst/>
                    </a:prstGeom>
                    <a:ln w="19050">
                      <a:solidFill>
                        <a:srgbClr val="005B82"/>
                      </a:solidFill>
                    </a:ln>
                  </pic:spPr>
                </pic:pic>
              </a:graphicData>
            </a:graphic>
          </wp:inline>
        </w:drawing>
      </w:r>
    </w:p>
    <w:p w:rsidRPr="00B63C6F" w:rsidR="005D4BB4" w:rsidP="00254E63" w:rsidRDefault="005D4BB4" w14:paraId="1F86D933" w14:textId="77777777">
      <w:pPr>
        <w:pStyle w:val="BodyTextBold-SW"/>
        <w:jc w:val="both"/>
        <w:rPr>
          <w:rFonts w:ascii="Calibri" w:hAnsi="Calibri"/>
          <w:color w:val="005B82"/>
        </w:rPr>
      </w:pPr>
      <w:r w:rsidRPr="00B63C6F">
        <w:rPr>
          <w:color w:val="005B82"/>
        </w:rPr>
        <w:t>Screen Shot 6</w:t>
      </w:r>
    </w:p>
    <w:p w:rsidR="003C074A" w:rsidP="003C074A" w:rsidRDefault="003C074A" w14:paraId="2DE0E22A" w14:textId="77777777">
      <w:pPr>
        <w:pStyle w:val="BodyText-SW"/>
        <w:spacing w:after="0"/>
        <w:jc w:val="both"/>
        <w:rPr>
          <w:b/>
        </w:rPr>
      </w:pPr>
    </w:p>
    <w:p w:rsidRPr="005D4BB4" w:rsidR="005D4BB4" w:rsidP="00254E63" w:rsidRDefault="005D4BB4" w14:paraId="27513116" w14:textId="77777777">
      <w:pPr>
        <w:pStyle w:val="BodyText-SW"/>
        <w:jc w:val="both"/>
      </w:pPr>
      <w:r w:rsidRPr="001B676B">
        <w:rPr>
          <w:b/>
        </w:rPr>
        <w:t>Step 2 -</w:t>
      </w:r>
      <w:r w:rsidRPr="001B676B">
        <w:t xml:space="preserve"> Addin</w:t>
      </w:r>
      <w:r>
        <w:t>g an organisation on the system</w:t>
      </w:r>
    </w:p>
    <w:p w:rsidRPr="005D4BB4" w:rsidR="005D4BB4" w:rsidP="00254E63" w:rsidRDefault="005D4BB4" w14:paraId="70D4EBEF" w14:textId="77777777">
      <w:pPr>
        <w:pStyle w:val="BodyText-SW"/>
        <w:numPr>
          <w:ilvl w:val="0"/>
          <w:numId w:val="7"/>
        </w:numPr>
        <w:ind w:left="426"/>
        <w:jc w:val="both"/>
      </w:pPr>
      <w:r w:rsidRPr="005D4BB4">
        <w:t>Click on ‘Add Organisation’</w:t>
      </w:r>
    </w:p>
    <w:p w:rsidRPr="005D4BB4" w:rsidR="005D4BB4" w:rsidP="00254E63" w:rsidRDefault="005D4BB4" w14:paraId="336C32F3" w14:textId="77777777">
      <w:pPr>
        <w:pStyle w:val="BodyText-SW"/>
        <w:numPr>
          <w:ilvl w:val="0"/>
          <w:numId w:val="7"/>
        </w:numPr>
        <w:ind w:left="426"/>
        <w:jc w:val="both"/>
      </w:pPr>
      <w:r w:rsidRPr="005D4BB4">
        <w:t>Follow on screen instructions (see screen shots 7 &amp; 8)</w:t>
      </w:r>
    </w:p>
    <w:p w:rsidR="00B63C6F" w:rsidP="00B63C6F" w:rsidRDefault="005D4BB4" w14:paraId="5A344ED9" w14:textId="1F4E9619">
      <w:pPr>
        <w:pStyle w:val="BodyText-SW"/>
        <w:numPr>
          <w:ilvl w:val="0"/>
          <w:numId w:val="7"/>
        </w:numPr>
        <w:ind w:left="426"/>
        <w:jc w:val="both"/>
      </w:pPr>
      <w:r w:rsidRPr="005D4BB4">
        <w:t>Click ‘Save’ and then click on ‘Back’ located within the green box at the top of the screen</w:t>
      </w:r>
    </w:p>
    <w:p w:rsidR="005F2745" w:rsidP="005F2745" w:rsidRDefault="005F2745" w14:paraId="1918358D" w14:textId="77777777">
      <w:pPr>
        <w:pStyle w:val="BodyText-SW"/>
        <w:spacing w:after="0"/>
        <w:ind w:left="425"/>
        <w:jc w:val="both"/>
      </w:pPr>
    </w:p>
    <w:p w:rsidR="00B63C6F" w:rsidP="00B63C6F" w:rsidRDefault="00302B17" w14:paraId="23C1AF6E" w14:textId="756092D4">
      <w:pPr>
        <w:pStyle w:val="BodyText-SW"/>
        <w:jc w:val="both"/>
        <w:rPr>
          <w:b/>
          <w:bCs/>
          <w:color w:val="005B82"/>
        </w:rPr>
      </w:pPr>
      <w:r>
        <w:rPr>
          <w:noProof/>
        </w:rPr>
        <w:drawing>
          <wp:inline distT="0" distB="0" distL="0" distR="0" wp14:anchorId="14EDC52E" wp14:editId="4154B293">
            <wp:extent cx="4647269" cy="6642100"/>
            <wp:effectExtent l="19050" t="19050" r="20320" b="25400"/>
            <wp:docPr id="8146854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85429" name="Picture 1" descr="A screenshot of a computer&#10;&#10;Description automatically generated"/>
                    <pic:cNvPicPr/>
                  </pic:nvPicPr>
                  <pic:blipFill rotWithShape="1">
                    <a:blip r:embed="rId33"/>
                    <a:srcRect t="6377" b="7150"/>
                    <a:stretch/>
                  </pic:blipFill>
                  <pic:spPr bwMode="auto">
                    <a:xfrm>
                      <a:off x="0" y="0"/>
                      <a:ext cx="4656581" cy="665540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63C6F" w:rsidR="000B29DA" w:rsidP="00B63C6F" w:rsidRDefault="000B29DA" w14:paraId="5873C535" w14:textId="77777777">
      <w:pPr>
        <w:pStyle w:val="BodyText-SW"/>
        <w:jc w:val="both"/>
        <w:rPr>
          <w:b/>
          <w:bCs/>
          <w:noProof/>
          <w:color w:val="005B82"/>
          <w:lang w:eastAsia="en-GB"/>
        </w:rPr>
      </w:pPr>
      <w:r w:rsidRPr="00B63C6F">
        <w:rPr>
          <w:b/>
          <w:bCs/>
          <w:color w:val="005B82"/>
        </w:rPr>
        <w:t>Screen Shot 7</w:t>
      </w:r>
    </w:p>
    <w:p w:rsidR="00A93BE2" w:rsidP="00F173EE" w:rsidRDefault="00A93BE2" w14:paraId="6C616F92" w14:textId="77777777">
      <w:pPr>
        <w:pStyle w:val="BodyTextBold-SW"/>
        <w:spacing w:after="0"/>
        <w:jc w:val="both"/>
        <w:rPr>
          <w:color w:val="005B82"/>
        </w:rPr>
      </w:pPr>
    </w:p>
    <w:p w:rsidR="002A6910" w:rsidP="00F173EE" w:rsidRDefault="00B15161" w14:paraId="710234C3" w14:textId="77777777">
      <w:pPr>
        <w:pStyle w:val="BodyTextBold-SW"/>
        <w:spacing w:after="0"/>
        <w:jc w:val="both"/>
        <w:rPr>
          <w:color w:val="005B82"/>
        </w:rPr>
      </w:pPr>
      <w:r w:rsidRPr="00B63C6F">
        <w:rPr>
          <w:color w:val="005B82"/>
        </w:rPr>
        <w:t>Screen Shot 8</w:t>
      </w:r>
      <w:r w:rsidR="00A93BE2">
        <w:rPr>
          <w:color w:val="005B82"/>
        </w:rPr>
        <w:t xml:space="preserve"> below</w:t>
      </w:r>
      <w:r w:rsidRPr="00B63C6F">
        <w:rPr>
          <w:color w:val="005B82"/>
        </w:rPr>
        <w:t xml:space="preserve"> – continuation of screen shot 7</w:t>
      </w:r>
    </w:p>
    <w:p w:rsidRPr="00A93BE2" w:rsidR="00495D46" w:rsidP="00F173EE" w:rsidRDefault="00495D46" w14:paraId="027178C4" w14:textId="77777777">
      <w:pPr>
        <w:pStyle w:val="BodyTextBold-SW"/>
        <w:spacing w:after="0"/>
        <w:jc w:val="both"/>
        <w:rPr>
          <w:color w:val="800080"/>
        </w:rPr>
      </w:pPr>
    </w:p>
    <w:p w:rsidR="00F173EE" w:rsidP="0075756E" w:rsidRDefault="00F173EE" w14:paraId="7CAF1F70" w14:textId="77777777">
      <w:pPr>
        <w:pStyle w:val="BodyTextBold-SW"/>
        <w:jc w:val="both"/>
        <w:rPr>
          <w:noProof/>
          <w:lang w:eastAsia="en-GB"/>
        </w:rPr>
      </w:pPr>
    </w:p>
    <w:p w:rsidRPr="00A93BE2" w:rsidR="001A31D8" w:rsidP="00A93BE2" w:rsidRDefault="00495D46" w14:paraId="6555FC9A" w14:textId="4519E22D">
      <w:pPr>
        <w:pStyle w:val="BodyTextBold-SW"/>
        <w:jc w:val="both"/>
      </w:pPr>
      <w:r>
        <w:rPr>
          <w:noProof/>
        </w:rPr>
        <w:drawing>
          <wp:inline distT="0" distB="0" distL="0" distR="0" wp14:anchorId="0D06B5F0" wp14:editId="1786FB0D">
            <wp:extent cx="4257675" cy="8362950"/>
            <wp:effectExtent l="19050" t="19050" r="28575" b="19050"/>
            <wp:docPr id="571981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81420" name="Picture 1" descr="A screenshot of a computer&#10;&#10;Description automatically generated"/>
                    <pic:cNvPicPr/>
                  </pic:nvPicPr>
                  <pic:blipFill rotWithShape="1">
                    <a:blip r:embed="rId34"/>
                    <a:srcRect b="5646"/>
                    <a:stretch/>
                  </pic:blipFill>
                  <pic:spPr bwMode="auto">
                    <a:xfrm>
                      <a:off x="0" y="0"/>
                      <a:ext cx="4257675" cy="836295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A31D8">
        <w:br w:type="page"/>
      </w:r>
    </w:p>
    <w:p w:rsidRPr="001A31D8" w:rsidR="001A31D8" w:rsidP="00254E63" w:rsidRDefault="001A31D8" w14:paraId="2EC895F5" w14:textId="77777777">
      <w:pPr>
        <w:pStyle w:val="BodyText-SW"/>
        <w:jc w:val="both"/>
        <w:rPr>
          <w:rFonts w:cs="Bliss2-Bold"/>
          <w:b/>
          <w:bCs/>
          <w:sz w:val="32"/>
          <w:szCs w:val="32"/>
          <w:lang w:val="en-US"/>
        </w:rPr>
      </w:pPr>
      <w:r>
        <w:rPr>
          <w:b/>
        </w:rPr>
        <w:t>Step 3 -</w:t>
      </w:r>
      <w:r>
        <w:t xml:space="preserve"> Adding a user to an organisation.</w:t>
      </w:r>
    </w:p>
    <w:p w:rsidR="001A31D8" w:rsidP="00254E63" w:rsidRDefault="001A31D8" w14:paraId="602DB510" w14:textId="77777777">
      <w:pPr>
        <w:pStyle w:val="BodyText-SW"/>
        <w:numPr>
          <w:ilvl w:val="0"/>
          <w:numId w:val="7"/>
        </w:numPr>
        <w:ind w:left="426"/>
        <w:jc w:val="both"/>
      </w:pPr>
      <w:r>
        <w:t>Within RB Admin click on ‘</w:t>
      </w:r>
      <w:r w:rsidRPr="001A31D8">
        <w:t>Add User</w:t>
      </w:r>
      <w:r>
        <w:t>’ (see screen shot 6)</w:t>
      </w:r>
    </w:p>
    <w:p w:rsidR="004B706A" w:rsidP="00254E63" w:rsidRDefault="004B706A" w14:paraId="54881794" w14:textId="77777777">
      <w:pPr>
        <w:pStyle w:val="BodyText-SW"/>
        <w:numPr>
          <w:ilvl w:val="0"/>
          <w:numId w:val="7"/>
        </w:numPr>
        <w:ind w:left="426"/>
        <w:jc w:val="both"/>
      </w:pPr>
      <w:r w:rsidRPr="004B706A">
        <w:t xml:space="preserve">To add a user to your organisation you must enter their details (see Screen Shot 9). Now follow the </w:t>
      </w:r>
      <w:proofErr w:type="gramStart"/>
      <w:r w:rsidRPr="004B706A">
        <w:t>on screen</w:t>
      </w:r>
      <w:proofErr w:type="gramEnd"/>
      <w:r w:rsidRPr="004B706A">
        <w:t xml:space="preserve"> instructions to add other </w:t>
      </w:r>
      <w:proofErr w:type="spellStart"/>
      <w:r w:rsidRPr="004B706A">
        <w:t>Countersignatories</w:t>
      </w:r>
      <w:proofErr w:type="spellEnd"/>
      <w:r w:rsidRPr="004B706A">
        <w:t>, ID Checkers (verify ID only – no access to Section Y), Applicant Managers (can view the application, verify ID and complete Section Y) and Primary Applicant Managers (can view the application, edit the application, verify ID and complete Section Y). Remember to select the additional roles and privileges you want your users to have, if at all:</w:t>
      </w:r>
    </w:p>
    <w:p w:rsidR="004B706A" w:rsidP="00254E63" w:rsidRDefault="004B706A" w14:paraId="03FD70C5" w14:textId="77777777">
      <w:pPr>
        <w:pStyle w:val="Sub-bullet"/>
        <w:jc w:val="both"/>
      </w:pPr>
      <w:r>
        <w:t>Report Access – Access to run reports</w:t>
      </w:r>
    </w:p>
    <w:p w:rsidR="004B706A" w:rsidP="00254E63" w:rsidRDefault="004B706A" w14:paraId="2CDBED8A" w14:textId="77777777">
      <w:pPr>
        <w:pStyle w:val="Sub-bullet"/>
        <w:jc w:val="both"/>
      </w:pPr>
      <w:r>
        <w:t>View Certificate Access – Ability to view uploaded content certificates</w:t>
      </w:r>
    </w:p>
    <w:p w:rsidR="00BC1C30" w:rsidP="00E03F8D" w:rsidRDefault="004B706A" w14:paraId="0C3494E9" w14:textId="77777777">
      <w:pPr>
        <w:pStyle w:val="Sub-bullet"/>
        <w:jc w:val="both"/>
      </w:pPr>
      <w:r>
        <w:t>View and Upload Certificate Access – Ability to view, upload and remove content certificates</w:t>
      </w:r>
    </w:p>
    <w:p w:rsidR="00F7481C" w:rsidP="00E03F8D" w:rsidRDefault="00F7481C" w14:paraId="584176F3" w14:textId="7560088B">
      <w:pPr>
        <w:pStyle w:val="Sub-bullet"/>
        <w:jc w:val="both"/>
      </w:pPr>
      <w:r>
        <w:t>View Results – Ability to view certificate result status (e.g. Clear or Unclear)</w:t>
      </w:r>
    </w:p>
    <w:p w:rsidR="00926286" w:rsidP="00E03F8D" w:rsidRDefault="00926286" w14:paraId="0034A27A" w14:textId="61782D5B">
      <w:pPr>
        <w:pStyle w:val="Sub-bullet"/>
        <w:jc w:val="both"/>
      </w:pPr>
      <w:r>
        <w:t>Reset ID Check – Ability to reset an ID Check if completed and saved incorrectly</w:t>
      </w:r>
    </w:p>
    <w:p w:rsidR="003D3073" w:rsidP="00E03F8D" w:rsidRDefault="003D3073" w14:paraId="5A70E21C" w14:textId="0DFFFCFF">
      <w:pPr>
        <w:pStyle w:val="Sub-bullet"/>
        <w:jc w:val="both"/>
      </w:pPr>
      <w:r>
        <w:t>System Banner Access – Ability to configure and manage the system banner &amp; it’s content</w:t>
      </w:r>
    </w:p>
    <w:p w:rsidR="001A31D8" w:rsidP="004F3C0D" w:rsidRDefault="001A31D8" w14:paraId="627D2CFB" w14:textId="77777777">
      <w:pPr>
        <w:pStyle w:val="BodyText-SW"/>
        <w:numPr>
          <w:ilvl w:val="0"/>
          <w:numId w:val="7"/>
        </w:numPr>
        <w:spacing w:after="0"/>
        <w:ind w:left="425" w:hanging="357"/>
        <w:jc w:val="both"/>
      </w:pPr>
      <w:r>
        <w:t>Click ‘</w:t>
      </w:r>
      <w:r w:rsidRPr="001A31D8">
        <w:t>Save</w:t>
      </w:r>
      <w:r>
        <w:t>’ and then click on the word ‘</w:t>
      </w:r>
      <w:r w:rsidRPr="001A31D8">
        <w:t>Back</w:t>
      </w:r>
      <w:r>
        <w:t xml:space="preserve">’ located in the green box at the top of the screen. </w:t>
      </w:r>
    </w:p>
    <w:p w:rsidR="003F74F6" w:rsidP="00A44273" w:rsidRDefault="003F74F6" w14:paraId="773377D1" w14:textId="77777777">
      <w:pPr>
        <w:pStyle w:val="BodyText-SW"/>
        <w:rPr>
          <w:noProof/>
          <w:lang w:eastAsia="en-GB"/>
        </w:rPr>
      </w:pPr>
    </w:p>
    <w:p w:rsidR="00E9630B" w:rsidP="00A44273" w:rsidRDefault="00255770" w14:paraId="0C887694" w14:textId="16173209">
      <w:pPr>
        <w:pStyle w:val="BodyText-SW"/>
      </w:pPr>
      <w:r>
        <w:rPr>
          <w:noProof/>
        </w:rPr>
        <w:drawing>
          <wp:inline distT="0" distB="0" distL="0" distR="0" wp14:anchorId="12E74702" wp14:editId="4D9BD2FF">
            <wp:extent cx="5010150" cy="1878806"/>
            <wp:effectExtent l="19050" t="19050" r="19050" b="2667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0033" r="1235" b="14126"/>
                    <a:stretch/>
                  </pic:blipFill>
                  <pic:spPr bwMode="auto">
                    <a:xfrm>
                      <a:off x="0" y="0"/>
                      <a:ext cx="5032110" cy="188704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2B4141" w:rsidR="001A31D8" w:rsidP="00926286" w:rsidRDefault="00F7481C" w14:paraId="6A39C3BC" w14:textId="77777777">
      <w:pPr>
        <w:pStyle w:val="BodyTextBold-SW"/>
        <w:spacing w:after="0"/>
        <w:rPr>
          <w:color w:val="005B82"/>
        </w:rPr>
      </w:pPr>
      <w:r w:rsidRPr="002B4141">
        <w:rPr>
          <w:color w:val="005B82"/>
        </w:rPr>
        <w:t>Screen Shot 9</w:t>
      </w:r>
    </w:p>
    <w:p w:rsidR="003F74F6" w:rsidP="004F3C0D" w:rsidRDefault="003F74F6" w14:paraId="4516F770" w14:textId="77777777">
      <w:pPr>
        <w:pStyle w:val="BodyText-SW"/>
        <w:spacing w:after="0"/>
        <w:jc w:val="both"/>
        <w:rPr>
          <w:b/>
        </w:rPr>
      </w:pPr>
    </w:p>
    <w:p w:rsidRPr="001A31D8" w:rsidR="001A31D8" w:rsidP="00254E63" w:rsidRDefault="001A31D8" w14:paraId="1D1F4BFF" w14:textId="77777777">
      <w:pPr>
        <w:pStyle w:val="BodyText-SW"/>
        <w:jc w:val="both"/>
        <w:rPr>
          <w:b/>
        </w:rPr>
      </w:pPr>
      <w:r>
        <w:rPr>
          <w:b/>
        </w:rPr>
        <w:t xml:space="preserve">Step 4 – </w:t>
      </w:r>
      <w:r>
        <w:t>Linking a user to multiple</w:t>
      </w:r>
      <w:r>
        <w:rPr>
          <w:b/>
        </w:rPr>
        <w:t xml:space="preserve"> </w:t>
      </w:r>
      <w:r>
        <w:t>organisations.</w:t>
      </w:r>
    </w:p>
    <w:p w:rsidR="001A31D8" w:rsidP="00254E63" w:rsidRDefault="001A31D8" w14:paraId="54B333FA" w14:textId="77777777">
      <w:pPr>
        <w:jc w:val="both"/>
        <w:rPr>
          <w:color w:val="595959"/>
          <w:sz w:val="20"/>
          <w:szCs w:val="20"/>
        </w:rPr>
      </w:pPr>
      <w:r>
        <w:rPr>
          <w:color w:val="595959"/>
          <w:sz w:val="20"/>
          <w:szCs w:val="20"/>
        </w:rPr>
        <w:t xml:space="preserve">There is a facility to link a user up to </w:t>
      </w:r>
      <w:proofErr w:type="gramStart"/>
      <w:r>
        <w:rPr>
          <w:color w:val="595959"/>
          <w:sz w:val="20"/>
          <w:szCs w:val="20"/>
        </w:rPr>
        <w:t>a number of</w:t>
      </w:r>
      <w:proofErr w:type="gramEnd"/>
      <w:r>
        <w:rPr>
          <w:color w:val="595959"/>
          <w:sz w:val="20"/>
          <w:szCs w:val="20"/>
        </w:rPr>
        <w:t xml:space="preserve"> organisations/divisions under one single login. This access privilege can be achieved by creating a new user on </w:t>
      </w:r>
      <w:proofErr w:type="spellStart"/>
      <w:r>
        <w:rPr>
          <w:color w:val="595959"/>
          <w:sz w:val="20"/>
          <w:szCs w:val="20"/>
        </w:rPr>
        <w:t>eBulkPlus</w:t>
      </w:r>
      <w:proofErr w:type="spellEnd"/>
      <w:r>
        <w:rPr>
          <w:color w:val="595959"/>
          <w:sz w:val="20"/>
          <w:szCs w:val="20"/>
        </w:rPr>
        <w:t xml:space="preserve"> and then linking that user’s access privileges to the relevant organisations/divisions. </w:t>
      </w:r>
    </w:p>
    <w:p w:rsidR="001A31D8" w:rsidP="00254E63" w:rsidRDefault="001A31D8" w14:paraId="79DDDC74" w14:textId="77777777">
      <w:pPr>
        <w:jc w:val="both"/>
        <w:rPr>
          <w:color w:val="595959"/>
          <w:sz w:val="20"/>
          <w:szCs w:val="20"/>
        </w:rPr>
      </w:pPr>
      <w:r>
        <w:rPr>
          <w:color w:val="595959"/>
          <w:sz w:val="20"/>
          <w:szCs w:val="20"/>
        </w:rPr>
        <w:t>To complete this process</w:t>
      </w:r>
      <w:r w:rsidR="002B4141">
        <w:rPr>
          <w:color w:val="595959"/>
          <w:sz w:val="20"/>
          <w:szCs w:val="20"/>
        </w:rPr>
        <w:t>,</w:t>
      </w:r>
      <w:r>
        <w:rPr>
          <w:color w:val="595959"/>
          <w:sz w:val="20"/>
          <w:szCs w:val="20"/>
        </w:rPr>
        <w:t xml:space="preserve"> follow the steps below:</w:t>
      </w:r>
    </w:p>
    <w:p w:rsidRPr="001A31D8" w:rsidR="001A31D8" w:rsidP="00254E63" w:rsidRDefault="001A31D8" w14:paraId="4F5F37CA" w14:textId="77777777">
      <w:pPr>
        <w:pStyle w:val="BodyText-SW"/>
        <w:numPr>
          <w:ilvl w:val="0"/>
          <w:numId w:val="7"/>
        </w:numPr>
        <w:ind w:left="426"/>
        <w:jc w:val="both"/>
      </w:pPr>
      <w:r w:rsidRPr="001A31D8">
        <w:t>Within RB Admin click on ‘Users’ and select the relevant record (see screen shot 6)</w:t>
      </w:r>
    </w:p>
    <w:p w:rsidR="003F74F6" w:rsidP="00926286" w:rsidRDefault="001A31D8" w14:paraId="12EC1EB8" w14:textId="77777777">
      <w:pPr>
        <w:pStyle w:val="BodyText-SW"/>
        <w:numPr>
          <w:ilvl w:val="0"/>
          <w:numId w:val="7"/>
        </w:numPr>
        <w:spacing w:after="0"/>
        <w:ind w:left="425" w:hanging="357"/>
        <w:jc w:val="both"/>
      </w:pPr>
      <w:r w:rsidRPr="001A31D8">
        <w:t>Click on ‘Link Organisations</w:t>
      </w:r>
      <w:r>
        <w:t>’</w:t>
      </w:r>
      <w:r w:rsidR="00BC3BFA">
        <w:t xml:space="preserve"> or ‘</w:t>
      </w:r>
      <w:proofErr w:type="spellStart"/>
      <w:r w:rsidR="00BC1C30">
        <w:t>Autolink</w:t>
      </w:r>
      <w:proofErr w:type="spellEnd"/>
      <w:r w:rsidR="00BC1C30">
        <w:t xml:space="preserve"> to Organisation Group’</w:t>
      </w:r>
      <w:r w:rsidR="00BC3BFA">
        <w:t>, depending on linking requirements</w:t>
      </w:r>
      <w:r>
        <w:t xml:space="preserve"> (see screen shot 10 below)</w:t>
      </w:r>
    </w:p>
    <w:p w:rsidR="004F3C0D" w:rsidP="004F3C0D" w:rsidRDefault="004F3C0D" w14:paraId="076346A0" w14:textId="77777777">
      <w:pPr>
        <w:pStyle w:val="BodyText-SW"/>
        <w:spacing w:after="0"/>
        <w:ind w:left="68"/>
        <w:jc w:val="both"/>
      </w:pPr>
    </w:p>
    <w:p w:rsidR="00BC1C30" w:rsidP="004F3C0D" w:rsidRDefault="004F3C0D" w14:paraId="06990A12" w14:textId="4C6A4B02">
      <w:pPr>
        <w:pStyle w:val="BodyText-SW"/>
        <w:jc w:val="both"/>
        <w:rPr>
          <w:noProof/>
          <w:lang w:eastAsia="en-GB"/>
        </w:rPr>
      </w:pPr>
      <w:r>
        <w:rPr>
          <w:rFonts w:ascii="Times New Roman" w:hAnsi="Times New Roman" w:cs="Times New Roman"/>
          <w:noProof/>
          <w:sz w:val="24"/>
          <w:szCs w:val="24"/>
          <w:lang w:eastAsia="en-GB"/>
        </w:rPr>
        <mc:AlternateContent>
          <mc:Choice Requires="wps">
            <w:drawing>
              <wp:anchor distT="0" distB="0" distL="114300" distR="114300" simplePos="0" relativeHeight="251636736" behindDoc="0" locked="0" layoutInCell="1" allowOverlap="1" wp14:anchorId="7AEF3B19" wp14:editId="72030CB8">
                <wp:simplePos x="0" y="0"/>
                <wp:positionH relativeFrom="column">
                  <wp:posOffset>945515</wp:posOffset>
                </wp:positionH>
                <wp:positionV relativeFrom="paragraph">
                  <wp:posOffset>1102995</wp:posOffset>
                </wp:positionV>
                <wp:extent cx="901700" cy="412750"/>
                <wp:effectExtent l="0" t="0" r="31750" b="444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12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82E2CD">
              <v:rect id="Rectangle 14" style="position:absolute;margin-left:74.45pt;margin-top:86.85pt;width:71pt;height: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C654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">
                <v:shadow on="t" opacity=".5" offset="1pt,1pt"/>
              </v:rect>
            </w:pict>
          </mc:Fallback>
        </mc:AlternateContent>
      </w:r>
      <w:r w:rsidR="00E2374F">
        <w:rPr>
          <w:noProof/>
        </w:rPr>
        <w:drawing>
          <wp:inline distT="0" distB="0" distL="0" distR="0" wp14:anchorId="24CC6352" wp14:editId="3E5185C5">
            <wp:extent cx="5003800" cy="1510201"/>
            <wp:effectExtent l="19050" t="19050" r="25400" b="139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90" t="29960" r="2116" b="17784"/>
                    <a:stretch/>
                  </pic:blipFill>
                  <pic:spPr bwMode="auto">
                    <a:xfrm>
                      <a:off x="0" y="0"/>
                      <a:ext cx="5010630" cy="151226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3D3073" w:rsidR="004F3C0D" w:rsidP="003D3073" w:rsidRDefault="001A31D8" w14:paraId="5AF5205F" w14:textId="30998254">
      <w:pPr>
        <w:pStyle w:val="BodyTextBold-SW"/>
        <w:spacing w:after="0"/>
        <w:jc w:val="both"/>
        <w:rPr>
          <w:color w:val="005B82"/>
        </w:rPr>
      </w:pPr>
      <w:r w:rsidRPr="004F3C0D">
        <w:rPr>
          <w:color w:val="005B82"/>
        </w:rPr>
        <w:t>Screen Shot 10</w:t>
      </w:r>
    </w:p>
    <w:p w:rsidR="001A31D8" w:rsidP="004F3C0D" w:rsidRDefault="00E9630B" w14:paraId="08E7C62A" w14:textId="77777777">
      <w:pPr>
        <w:pStyle w:val="BodyText-SW"/>
        <w:spacing w:after="240"/>
        <w:jc w:val="both"/>
      </w:pPr>
      <w:r w:rsidRPr="00E9630B">
        <w:rPr>
          <w:b/>
        </w:rPr>
        <w:t>Link Organisations</w:t>
      </w:r>
      <w:r>
        <w:t xml:space="preserve"> - </w:t>
      </w:r>
      <w:r w:rsidR="001A31D8">
        <w:t xml:space="preserve">Once </w:t>
      </w:r>
      <w:r>
        <w:t>a</w:t>
      </w:r>
      <w:r w:rsidR="001A31D8">
        <w:t xml:space="preserve"> user</w:t>
      </w:r>
      <w:r>
        <w:t>’s</w:t>
      </w:r>
      <w:r w:rsidR="001A31D8">
        <w:t xml:space="preserve"> details have been saved, you </w:t>
      </w:r>
      <w:r>
        <w:t>can</w:t>
      </w:r>
      <w:r w:rsidR="001A31D8">
        <w:t xml:space="preserve"> select the ‘</w:t>
      </w:r>
      <w:r w:rsidR="001A31D8">
        <w:rPr>
          <w:b/>
        </w:rPr>
        <w:t>Link Organisations</w:t>
      </w:r>
      <w:r w:rsidR="001A31D8">
        <w:t xml:space="preserve">’ icon. The next stage of the process is to select the organisations (listed by their organisation reference) that a user requires access to (see screen shot 11 below). Once all relevant organisations have been selected press the save button. </w:t>
      </w:r>
    </w:p>
    <w:p w:rsidR="001A31D8" w:rsidP="00254E63" w:rsidRDefault="004F3C0D" w14:paraId="3EA9F114" w14:textId="77777777">
      <w:pPr>
        <w:pStyle w:val="BodyTextBold-SW"/>
        <w:jc w:val="both"/>
      </w:pPr>
      <w:r>
        <w:rPr>
          <w:noProof/>
        </w:rPr>
        <w:drawing>
          <wp:inline distT="0" distB="0" distL="0" distR="0" wp14:anchorId="3D29B20B" wp14:editId="03A0141C">
            <wp:extent cx="2825750" cy="3226862"/>
            <wp:effectExtent l="19050" t="19050" r="1270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357" t="2787" r="27395" b="3327"/>
                    <a:stretch/>
                  </pic:blipFill>
                  <pic:spPr bwMode="auto">
                    <a:xfrm>
                      <a:off x="0" y="0"/>
                      <a:ext cx="2859703" cy="3265635"/>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4F3C0D" w:rsidR="00E9630B" w:rsidP="00E9630B" w:rsidRDefault="001A31D8" w14:paraId="18927278" w14:textId="77777777">
      <w:pPr>
        <w:pStyle w:val="BodyTextBold-SW"/>
        <w:spacing w:after="0"/>
        <w:rPr>
          <w:color w:val="005B82"/>
        </w:rPr>
      </w:pPr>
      <w:r w:rsidRPr="004F3C0D">
        <w:rPr>
          <w:color w:val="005B82"/>
        </w:rPr>
        <w:t>Screen Shot 11</w:t>
      </w:r>
    </w:p>
    <w:p w:rsidR="001A31D8" w:rsidP="00E9630B" w:rsidRDefault="001A31D8" w14:paraId="453E3624" w14:textId="77777777">
      <w:pPr>
        <w:pStyle w:val="BodyTextBold-SW"/>
        <w:spacing w:after="0"/>
      </w:pPr>
    </w:p>
    <w:p w:rsidR="004F3C0D" w:rsidP="00E9630B" w:rsidRDefault="004F3C0D" w14:paraId="7EAFE707" w14:textId="77777777">
      <w:pPr>
        <w:pStyle w:val="BodyTextBold-SW"/>
        <w:spacing w:after="0"/>
      </w:pPr>
    </w:p>
    <w:p w:rsidR="00E9630B" w:rsidP="00E9630B" w:rsidRDefault="00BC1C30" w14:paraId="3D3F0396" w14:textId="77777777">
      <w:pPr>
        <w:pStyle w:val="BodyTextBold-SW"/>
        <w:spacing w:after="0"/>
        <w:jc w:val="both"/>
        <w:rPr>
          <w:rFonts w:asciiTheme="minorHAnsi" w:hAnsiTheme="minorHAnsi"/>
          <w:b w:val="0"/>
        </w:rPr>
      </w:pPr>
      <w:proofErr w:type="spellStart"/>
      <w:r>
        <w:t>Autolink</w:t>
      </w:r>
      <w:proofErr w:type="spellEnd"/>
      <w:r>
        <w:t xml:space="preserve"> to Organisation Group</w:t>
      </w:r>
      <w:r w:rsidR="00E9630B">
        <w:t xml:space="preserve"> (see screen shot 10)</w:t>
      </w:r>
      <w:r w:rsidR="00E9630B">
        <w:rPr>
          <w:b w:val="0"/>
        </w:rPr>
        <w:t xml:space="preserve"> – </w:t>
      </w:r>
      <w:r w:rsidRPr="00E9630B" w:rsidR="00E9630B">
        <w:rPr>
          <w:rFonts w:asciiTheme="minorHAnsi" w:hAnsiTheme="minorHAnsi"/>
          <w:b w:val="0"/>
          <w:szCs w:val="20"/>
        </w:rPr>
        <w:t xml:space="preserve">Giving a user account this </w:t>
      </w:r>
      <w:r>
        <w:rPr>
          <w:rFonts w:asciiTheme="minorHAnsi" w:hAnsiTheme="minorHAnsi"/>
          <w:b w:val="0"/>
          <w:szCs w:val="20"/>
        </w:rPr>
        <w:t>facility</w:t>
      </w:r>
      <w:r w:rsidRPr="00E9630B" w:rsidR="00E9630B">
        <w:rPr>
          <w:rFonts w:asciiTheme="minorHAnsi" w:hAnsiTheme="minorHAnsi"/>
          <w:b w:val="0"/>
          <w:szCs w:val="20"/>
        </w:rPr>
        <w:t xml:space="preserve"> means that they will be automatically linked to all organisations that share the same ‘Org Group’ as the organisation the user account was created under</w:t>
      </w:r>
      <w:r w:rsidR="00E9630B">
        <w:rPr>
          <w:rFonts w:asciiTheme="minorHAnsi" w:hAnsiTheme="minorHAnsi"/>
          <w:b w:val="0"/>
        </w:rPr>
        <w:t xml:space="preserve">. </w:t>
      </w:r>
      <w:r w:rsidRPr="00E9630B" w:rsidR="00E9630B">
        <w:rPr>
          <w:rFonts w:asciiTheme="minorHAnsi" w:hAnsiTheme="minorHAnsi"/>
          <w:b w:val="0"/>
          <w:szCs w:val="20"/>
        </w:rPr>
        <w:t>Clicking the ‘</w:t>
      </w:r>
      <w:proofErr w:type="spellStart"/>
      <w:r>
        <w:rPr>
          <w:rFonts w:asciiTheme="minorHAnsi" w:hAnsiTheme="minorHAnsi"/>
          <w:b w:val="0"/>
          <w:szCs w:val="20"/>
        </w:rPr>
        <w:t>Autolink</w:t>
      </w:r>
      <w:proofErr w:type="spellEnd"/>
      <w:r>
        <w:rPr>
          <w:rFonts w:asciiTheme="minorHAnsi" w:hAnsiTheme="minorHAnsi"/>
          <w:b w:val="0"/>
          <w:szCs w:val="20"/>
        </w:rPr>
        <w:t xml:space="preserve"> to Organisation Group’</w:t>
      </w:r>
      <w:r w:rsidRPr="00E9630B" w:rsidR="00E9630B">
        <w:rPr>
          <w:rFonts w:asciiTheme="minorHAnsi" w:hAnsiTheme="minorHAnsi"/>
          <w:b w:val="0"/>
          <w:szCs w:val="20"/>
        </w:rPr>
        <w:t xml:space="preserve"> tick option removes the option of manually linking a user to organisations via the usual method of ticking the relevant organisations from the list provided and automatically links them to all organisations within their ‘Org Group’</w:t>
      </w:r>
      <w:r w:rsidR="00D877A2">
        <w:rPr>
          <w:rFonts w:asciiTheme="minorHAnsi" w:hAnsiTheme="minorHAnsi"/>
          <w:b w:val="0"/>
          <w:szCs w:val="20"/>
        </w:rPr>
        <w:t>.</w:t>
      </w:r>
    </w:p>
    <w:p w:rsidR="00E9630B" w:rsidP="00E9630B" w:rsidRDefault="00E9630B" w14:paraId="357957B3" w14:textId="77777777">
      <w:pPr>
        <w:pStyle w:val="BodyTextBold-SW"/>
        <w:spacing w:after="0"/>
        <w:jc w:val="both"/>
        <w:rPr>
          <w:b w:val="0"/>
        </w:rPr>
      </w:pPr>
    </w:p>
    <w:p w:rsidR="00E9630B" w:rsidP="00E9630B" w:rsidRDefault="004B706A" w14:paraId="0B264F70" w14:textId="77777777">
      <w:pPr>
        <w:pStyle w:val="BodyTextBold-SW"/>
        <w:spacing w:after="0"/>
        <w:jc w:val="both"/>
        <w:rPr>
          <w:b w:val="0"/>
        </w:rPr>
      </w:pPr>
      <w:r w:rsidRPr="004B706A">
        <w:rPr>
          <w:b w:val="0"/>
        </w:rPr>
        <w:t xml:space="preserve">Any user that has been linked to </w:t>
      </w:r>
      <w:proofErr w:type="gramStart"/>
      <w:r w:rsidRPr="004B706A">
        <w:rPr>
          <w:b w:val="0"/>
        </w:rPr>
        <w:t>a number of</w:t>
      </w:r>
      <w:proofErr w:type="gramEnd"/>
      <w:r w:rsidRPr="004B706A">
        <w:rPr>
          <w:b w:val="0"/>
        </w:rPr>
        <w:t xml:space="preserve"> organisations will now be able to view all applications that have been created on </w:t>
      </w:r>
      <w:proofErr w:type="spellStart"/>
      <w:r w:rsidRPr="004B706A">
        <w:rPr>
          <w:b w:val="0"/>
        </w:rPr>
        <w:t>eBulkPlus</w:t>
      </w:r>
      <w:proofErr w:type="spellEnd"/>
      <w:r w:rsidRPr="004B706A">
        <w:rPr>
          <w:b w:val="0"/>
        </w:rPr>
        <w:t xml:space="preserve"> via the Dashboard. If a user is already created on </w:t>
      </w:r>
      <w:proofErr w:type="spellStart"/>
      <w:r w:rsidRPr="004B706A">
        <w:rPr>
          <w:b w:val="0"/>
        </w:rPr>
        <w:t>eBulkPlus</w:t>
      </w:r>
      <w:proofErr w:type="spellEnd"/>
      <w:r w:rsidRPr="004B706A">
        <w:rPr>
          <w:b w:val="0"/>
        </w:rPr>
        <w:t xml:space="preserve">, all that is required to amend their access privileges is to go into each individual user and link them to the required organisations and then save this information. A user that has been granted access to multiple organisations will always use the Primary Organisation Reference (this will be the initial organisation the user was created under) to gain access to </w:t>
      </w:r>
      <w:proofErr w:type="spellStart"/>
      <w:r w:rsidRPr="004B706A">
        <w:rPr>
          <w:b w:val="0"/>
        </w:rPr>
        <w:t>eBulkPlus</w:t>
      </w:r>
      <w:proofErr w:type="spellEnd"/>
      <w:r w:rsidRPr="004B706A">
        <w:rPr>
          <w:b w:val="0"/>
        </w:rPr>
        <w:t>.</w:t>
      </w:r>
    </w:p>
    <w:p w:rsidR="00E9630B" w:rsidP="00E9630B" w:rsidRDefault="00E9630B" w14:paraId="57C23442" w14:textId="77777777">
      <w:pPr>
        <w:pStyle w:val="BodyTextBold-SW"/>
        <w:spacing w:after="0"/>
        <w:jc w:val="both"/>
        <w:rPr>
          <w:b w:val="0"/>
        </w:rPr>
      </w:pPr>
    </w:p>
    <w:p w:rsidR="004F3C0D" w:rsidP="00254E63" w:rsidRDefault="004F3C0D" w14:paraId="505BA723" w14:textId="77777777">
      <w:pPr>
        <w:pStyle w:val="BodyText-SW"/>
        <w:jc w:val="both"/>
        <w:rPr>
          <w:b/>
        </w:rPr>
      </w:pPr>
    </w:p>
    <w:p w:rsidR="004F3C0D" w:rsidP="00254E63" w:rsidRDefault="004F3C0D" w14:paraId="6727B76A" w14:textId="77777777">
      <w:pPr>
        <w:pStyle w:val="BodyText-SW"/>
        <w:jc w:val="both"/>
        <w:rPr>
          <w:b/>
        </w:rPr>
      </w:pPr>
    </w:p>
    <w:p w:rsidR="004F3C0D" w:rsidP="00254E63" w:rsidRDefault="004F3C0D" w14:paraId="79B44535" w14:textId="77777777">
      <w:pPr>
        <w:pStyle w:val="BodyText-SW"/>
        <w:jc w:val="both"/>
        <w:rPr>
          <w:b/>
        </w:rPr>
      </w:pPr>
    </w:p>
    <w:p w:rsidR="004F3C0D" w:rsidP="00254E63" w:rsidRDefault="004F3C0D" w14:paraId="13CFEB15" w14:textId="77777777">
      <w:pPr>
        <w:pStyle w:val="BodyText-SW"/>
        <w:jc w:val="both"/>
        <w:rPr>
          <w:b/>
        </w:rPr>
      </w:pPr>
    </w:p>
    <w:p w:rsidR="004F3C0D" w:rsidP="00254E63" w:rsidRDefault="004F3C0D" w14:paraId="2A7A3C9A" w14:textId="77777777">
      <w:pPr>
        <w:pStyle w:val="BodyText-SW"/>
        <w:jc w:val="both"/>
        <w:rPr>
          <w:b/>
        </w:rPr>
      </w:pPr>
    </w:p>
    <w:p w:rsidR="004F3C0D" w:rsidP="00254E63" w:rsidRDefault="004F3C0D" w14:paraId="2E73ADB9" w14:textId="77777777">
      <w:pPr>
        <w:pStyle w:val="BodyText-SW"/>
        <w:jc w:val="both"/>
        <w:rPr>
          <w:b/>
        </w:rPr>
      </w:pPr>
    </w:p>
    <w:p w:rsidR="004F3C0D" w:rsidP="00254E63" w:rsidRDefault="004F3C0D" w14:paraId="26DC5A84" w14:textId="77777777">
      <w:pPr>
        <w:pStyle w:val="BodyText-SW"/>
        <w:jc w:val="both"/>
        <w:rPr>
          <w:b/>
        </w:rPr>
      </w:pPr>
    </w:p>
    <w:p w:rsidR="004F3C0D" w:rsidP="00254E63" w:rsidRDefault="004F3C0D" w14:paraId="6E89384A" w14:textId="77777777">
      <w:pPr>
        <w:pStyle w:val="BodyText-SW"/>
        <w:jc w:val="both"/>
        <w:rPr>
          <w:b/>
        </w:rPr>
      </w:pPr>
    </w:p>
    <w:p w:rsidR="004F3C0D" w:rsidP="00254E63" w:rsidRDefault="004F3C0D" w14:paraId="214173E2" w14:textId="77777777">
      <w:pPr>
        <w:pStyle w:val="BodyText-SW"/>
        <w:jc w:val="both"/>
        <w:rPr>
          <w:b/>
        </w:rPr>
      </w:pPr>
    </w:p>
    <w:p w:rsidR="004F3C0D" w:rsidP="00254E63" w:rsidRDefault="004F3C0D" w14:paraId="67076876" w14:textId="77777777">
      <w:pPr>
        <w:pStyle w:val="BodyText-SW"/>
        <w:jc w:val="both"/>
        <w:rPr>
          <w:b/>
        </w:rPr>
      </w:pPr>
    </w:p>
    <w:p w:rsidR="004F3C0D" w:rsidP="00254E63" w:rsidRDefault="004F3C0D" w14:paraId="223F5C06" w14:textId="77777777">
      <w:pPr>
        <w:pStyle w:val="BodyText-SW"/>
        <w:jc w:val="both"/>
        <w:rPr>
          <w:b/>
        </w:rPr>
      </w:pPr>
    </w:p>
    <w:p w:rsidRPr="001A31D8" w:rsidR="001A31D8" w:rsidP="00254E63" w:rsidRDefault="001A31D8" w14:paraId="73BA0DE5" w14:textId="77777777">
      <w:pPr>
        <w:pStyle w:val="BodyText-SW"/>
        <w:jc w:val="both"/>
      </w:pPr>
      <w:r>
        <w:rPr>
          <w:b/>
        </w:rPr>
        <w:t>Step 5</w:t>
      </w:r>
      <w:r>
        <w:t xml:space="preserve"> - Setting up the content for Template Letters/Emails</w:t>
      </w:r>
    </w:p>
    <w:p w:rsidRPr="001A31D8" w:rsidR="001A31D8" w:rsidP="00254E63" w:rsidRDefault="001A31D8" w14:paraId="43B4017A" w14:textId="77777777">
      <w:pPr>
        <w:pStyle w:val="BodyText-SW"/>
        <w:numPr>
          <w:ilvl w:val="0"/>
          <w:numId w:val="7"/>
        </w:numPr>
        <w:ind w:left="426"/>
        <w:jc w:val="both"/>
      </w:pPr>
      <w:r w:rsidRPr="001A31D8">
        <w:t>Within RB Admin tab you can set up your organisation’s content on template letters/emails. Click on ‘Add Templates’ (see screen shot 6)</w:t>
      </w:r>
    </w:p>
    <w:p w:rsidRPr="001A31D8" w:rsidR="001A31D8" w:rsidP="00254E63" w:rsidRDefault="001A31D8" w14:paraId="6BA985C0" w14:textId="77777777">
      <w:pPr>
        <w:pStyle w:val="BodyText-SW"/>
        <w:numPr>
          <w:ilvl w:val="0"/>
          <w:numId w:val="7"/>
        </w:numPr>
        <w:ind w:left="426"/>
        <w:jc w:val="both"/>
      </w:pPr>
      <w:r w:rsidRPr="001A31D8">
        <w:t xml:space="preserve">Follow the </w:t>
      </w:r>
      <w:r w:rsidRPr="001A31D8" w:rsidR="004F3C0D">
        <w:t>on-screen</w:t>
      </w:r>
      <w:r w:rsidRPr="001A31D8">
        <w:t xml:space="preserve"> instructions (see example in screen shot 12 below)</w:t>
      </w:r>
    </w:p>
    <w:p w:rsidR="001A31D8" w:rsidP="00254E63" w:rsidRDefault="001A31D8" w14:paraId="617D0E2F" w14:textId="77777777">
      <w:pPr>
        <w:pStyle w:val="BodyText-SW"/>
        <w:numPr>
          <w:ilvl w:val="0"/>
          <w:numId w:val="7"/>
        </w:numPr>
        <w:ind w:left="426"/>
        <w:jc w:val="both"/>
      </w:pPr>
      <w:r w:rsidRPr="001A31D8">
        <w:t>Click ‘Save’ and then click on the word ‘Back’ located within the green box at the top of the screen.</w:t>
      </w:r>
    </w:p>
    <w:p w:rsidRPr="001A31D8" w:rsidR="004F3C0D" w:rsidP="004F3C0D" w:rsidRDefault="004F3C0D" w14:paraId="15960F99" w14:textId="77777777">
      <w:pPr>
        <w:pStyle w:val="BodyText-SW"/>
        <w:ind w:left="426"/>
        <w:jc w:val="both"/>
      </w:pPr>
    </w:p>
    <w:p w:rsidR="00BC1C30" w:rsidP="00254E63" w:rsidRDefault="004F3C0D" w14:paraId="38E110FD" w14:textId="77777777">
      <w:pPr>
        <w:pStyle w:val="BodyTextBold-SW"/>
        <w:jc w:val="both"/>
        <w:rPr>
          <w:lang w:val="en-US"/>
        </w:rPr>
      </w:pPr>
      <w:r>
        <w:rPr>
          <w:noProof/>
        </w:rPr>
        <w:drawing>
          <wp:inline distT="0" distB="0" distL="0" distR="0" wp14:anchorId="2F302DEB" wp14:editId="665E6F9A">
            <wp:extent cx="5016500" cy="2764360"/>
            <wp:effectExtent l="19050" t="19050" r="12700" b="171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321" r="1627" b="2310"/>
                    <a:stretch/>
                  </pic:blipFill>
                  <pic:spPr bwMode="auto">
                    <a:xfrm>
                      <a:off x="0" y="0"/>
                      <a:ext cx="5077101" cy="2797754"/>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4F3C0D" w:rsidR="001A31D8" w:rsidP="00254E63" w:rsidRDefault="001A31D8" w14:paraId="2D557A6D" w14:textId="77777777">
      <w:pPr>
        <w:pStyle w:val="BodyTextBold-SW"/>
        <w:jc w:val="both"/>
        <w:rPr>
          <w:color w:val="005B82"/>
        </w:rPr>
      </w:pPr>
      <w:r w:rsidRPr="004F3C0D">
        <w:rPr>
          <w:color w:val="005B82"/>
          <w:lang w:val="en-US"/>
        </w:rPr>
        <w:t>Screen Shot 12</w:t>
      </w:r>
    </w:p>
    <w:p w:rsidR="00A44273" w:rsidP="00430DAA" w:rsidRDefault="00A44273" w14:paraId="43466A22" w14:textId="77777777">
      <w:pPr>
        <w:pStyle w:val="BodyText-SW"/>
        <w:spacing w:after="0"/>
        <w:jc w:val="both"/>
        <w:rPr>
          <w:b/>
        </w:rPr>
      </w:pPr>
    </w:p>
    <w:p w:rsidR="004F3C0D" w:rsidP="00254E63" w:rsidRDefault="004F3C0D" w14:paraId="7F627F93" w14:textId="77777777">
      <w:pPr>
        <w:pStyle w:val="BodyText-SW"/>
        <w:jc w:val="both"/>
        <w:rPr>
          <w:b/>
        </w:rPr>
      </w:pPr>
    </w:p>
    <w:p w:rsidR="004F3C0D" w:rsidP="00254E63" w:rsidRDefault="004F3C0D" w14:paraId="00C539D2" w14:textId="77777777">
      <w:pPr>
        <w:pStyle w:val="BodyText-SW"/>
        <w:jc w:val="both"/>
        <w:rPr>
          <w:b/>
        </w:rPr>
      </w:pPr>
    </w:p>
    <w:p w:rsidR="004F3C0D" w:rsidP="00254E63" w:rsidRDefault="004F3C0D" w14:paraId="2947D3E1" w14:textId="77777777">
      <w:pPr>
        <w:pStyle w:val="BodyText-SW"/>
        <w:jc w:val="both"/>
        <w:rPr>
          <w:b/>
        </w:rPr>
      </w:pPr>
    </w:p>
    <w:p w:rsidR="004F3C0D" w:rsidP="00254E63" w:rsidRDefault="004F3C0D" w14:paraId="4398271F" w14:textId="77777777">
      <w:pPr>
        <w:pStyle w:val="BodyText-SW"/>
        <w:jc w:val="both"/>
        <w:rPr>
          <w:b/>
        </w:rPr>
      </w:pPr>
    </w:p>
    <w:p w:rsidR="004F3C0D" w:rsidP="00254E63" w:rsidRDefault="004F3C0D" w14:paraId="3F21A112" w14:textId="77777777">
      <w:pPr>
        <w:pStyle w:val="BodyText-SW"/>
        <w:jc w:val="both"/>
        <w:rPr>
          <w:b/>
        </w:rPr>
      </w:pPr>
    </w:p>
    <w:p w:rsidR="004F3C0D" w:rsidP="00254E63" w:rsidRDefault="004F3C0D" w14:paraId="082D18BE" w14:textId="77777777">
      <w:pPr>
        <w:pStyle w:val="BodyText-SW"/>
        <w:jc w:val="both"/>
        <w:rPr>
          <w:b/>
        </w:rPr>
      </w:pPr>
    </w:p>
    <w:p w:rsidR="004F3C0D" w:rsidP="00254E63" w:rsidRDefault="004F3C0D" w14:paraId="451AE566" w14:textId="77777777">
      <w:pPr>
        <w:pStyle w:val="BodyText-SW"/>
        <w:jc w:val="both"/>
        <w:rPr>
          <w:b/>
        </w:rPr>
      </w:pPr>
    </w:p>
    <w:p w:rsidR="004F3C0D" w:rsidP="00254E63" w:rsidRDefault="004F3C0D" w14:paraId="33DF529F" w14:textId="77777777">
      <w:pPr>
        <w:pStyle w:val="BodyText-SW"/>
        <w:jc w:val="both"/>
        <w:rPr>
          <w:b/>
        </w:rPr>
      </w:pPr>
    </w:p>
    <w:p w:rsidR="004F3C0D" w:rsidP="00254E63" w:rsidRDefault="004F3C0D" w14:paraId="19716C11" w14:textId="77777777">
      <w:pPr>
        <w:pStyle w:val="BodyText-SW"/>
        <w:jc w:val="both"/>
        <w:rPr>
          <w:b/>
        </w:rPr>
      </w:pPr>
    </w:p>
    <w:p w:rsidR="004F3C0D" w:rsidP="00254E63" w:rsidRDefault="004F3C0D" w14:paraId="2F4B7489" w14:textId="77777777">
      <w:pPr>
        <w:pStyle w:val="BodyText-SW"/>
        <w:jc w:val="both"/>
        <w:rPr>
          <w:b/>
        </w:rPr>
      </w:pPr>
    </w:p>
    <w:p w:rsidR="004F3C0D" w:rsidP="00254E63" w:rsidRDefault="004F3C0D" w14:paraId="7CC2739F" w14:textId="77777777">
      <w:pPr>
        <w:pStyle w:val="BodyText-SW"/>
        <w:jc w:val="both"/>
        <w:rPr>
          <w:b/>
        </w:rPr>
      </w:pPr>
    </w:p>
    <w:p w:rsidR="004F3C0D" w:rsidP="00254E63" w:rsidRDefault="004F3C0D" w14:paraId="4ADAA262" w14:textId="77777777">
      <w:pPr>
        <w:pStyle w:val="BodyText-SW"/>
        <w:jc w:val="both"/>
        <w:rPr>
          <w:b/>
        </w:rPr>
      </w:pPr>
    </w:p>
    <w:p w:rsidR="004F3C0D" w:rsidP="00254E63" w:rsidRDefault="004F3C0D" w14:paraId="40945AC0" w14:textId="77777777">
      <w:pPr>
        <w:pStyle w:val="BodyText-SW"/>
        <w:jc w:val="both"/>
        <w:rPr>
          <w:b/>
        </w:rPr>
      </w:pPr>
    </w:p>
    <w:p w:rsidR="004F3C0D" w:rsidP="00254E63" w:rsidRDefault="004F3C0D" w14:paraId="166A46BA" w14:textId="77777777">
      <w:pPr>
        <w:pStyle w:val="BodyText-SW"/>
        <w:jc w:val="both"/>
        <w:rPr>
          <w:b/>
        </w:rPr>
      </w:pPr>
    </w:p>
    <w:p w:rsidR="004F3C0D" w:rsidP="00254E63" w:rsidRDefault="004F3C0D" w14:paraId="06281249" w14:textId="77777777">
      <w:pPr>
        <w:pStyle w:val="BodyText-SW"/>
        <w:jc w:val="both"/>
        <w:rPr>
          <w:b/>
        </w:rPr>
      </w:pPr>
    </w:p>
    <w:p w:rsidR="004F3C0D" w:rsidP="00254E63" w:rsidRDefault="004F3C0D" w14:paraId="4A521D49" w14:textId="77777777">
      <w:pPr>
        <w:pStyle w:val="BodyText-SW"/>
        <w:jc w:val="both"/>
        <w:rPr>
          <w:b/>
        </w:rPr>
      </w:pPr>
    </w:p>
    <w:p w:rsidR="004F3C0D" w:rsidP="00254E63" w:rsidRDefault="004F3C0D" w14:paraId="4B3A5E26" w14:textId="77777777">
      <w:pPr>
        <w:pStyle w:val="BodyText-SW"/>
        <w:jc w:val="both"/>
        <w:rPr>
          <w:b/>
        </w:rPr>
      </w:pPr>
    </w:p>
    <w:p w:rsidR="004F3C0D" w:rsidP="00254E63" w:rsidRDefault="004F3C0D" w14:paraId="193AAF79" w14:textId="77777777">
      <w:pPr>
        <w:pStyle w:val="BodyText-SW"/>
        <w:jc w:val="both"/>
        <w:rPr>
          <w:b/>
        </w:rPr>
      </w:pPr>
    </w:p>
    <w:p w:rsidRPr="004B706A" w:rsidR="004B706A" w:rsidP="00254E63" w:rsidRDefault="004B706A" w14:paraId="7B6A7C5C" w14:textId="77777777">
      <w:pPr>
        <w:pStyle w:val="BodyText-SW"/>
        <w:jc w:val="both"/>
      </w:pPr>
      <w:r w:rsidRPr="009A0939">
        <w:rPr>
          <w:b/>
        </w:rPr>
        <w:t xml:space="preserve">Step </w:t>
      </w:r>
      <w:r>
        <w:rPr>
          <w:b/>
        </w:rPr>
        <w:t>6</w:t>
      </w:r>
      <w:r w:rsidRPr="009A0939">
        <w:t xml:space="preserve"> - Setting up </w:t>
      </w:r>
      <w:r w:rsidR="000E667F">
        <w:t>pre-set</w:t>
      </w:r>
      <w:r>
        <w:t xml:space="preserve"> Job Roles for an Organisation</w:t>
      </w:r>
    </w:p>
    <w:p w:rsidRPr="004B706A" w:rsidR="004B706A" w:rsidP="00254E63" w:rsidRDefault="004B706A" w14:paraId="3F31D999" w14:textId="77777777">
      <w:pPr>
        <w:pStyle w:val="BodyText-SW"/>
        <w:numPr>
          <w:ilvl w:val="0"/>
          <w:numId w:val="7"/>
        </w:numPr>
        <w:ind w:left="426"/>
        <w:jc w:val="both"/>
      </w:pPr>
      <w:r w:rsidRPr="004B706A">
        <w:t xml:space="preserve">Within RB Admin, you have the facility to create </w:t>
      </w:r>
      <w:r w:rsidRPr="004B706A" w:rsidR="000E667F">
        <w:t>pre-set</w:t>
      </w:r>
      <w:r w:rsidRPr="004B706A">
        <w:t xml:space="preserve"> job roles with specific Section Y values that can be then used for organisations on </w:t>
      </w:r>
      <w:proofErr w:type="spellStart"/>
      <w:r w:rsidRPr="004B706A">
        <w:t>eBulkPlus</w:t>
      </w:r>
      <w:proofErr w:type="spellEnd"/>
      <w:r w:rsidRPr="004B706A">
        <w:t xml:space="preserve"> to provide them with a dropdown list of </w:t>
      </w:r>
      <w:r w:rsidRPr="004B706A" w:rsidR="000E667F">
        <w:t>pre-set</w:t>
      </w:r>
      <w:r w:rsidRPr="004B706A">
        <w:t xml:space="preserve"> job roles to choose from rather than keying in the ‘Position Applied For’ manually when completing a DBS application. To do this click on ‘Add Job Role’ (see Screen Shot 6)</w:t>
      </w:r>
    </w:p>
    <w:p w:rsidRPr="004B706A" w:rsidR="004B706A" w:rsidP="00254E63" w:rsidRDefault="004B706A" w14:paraId="767585F1" w14:textId="77777777">
      <w:pPr>
        <w:pStyle w:val="BodyText-SW"/>
        <w:numPr>
          <w:ilvl w:val="0"/>
          <w:numId w:val="7"/>
        </w:numPr>
        <w:ind w:left="426"/>
        <w:jc w:val="both"/>
      </w:pPr>
      <w:r w:rsidRPr="004B706A">
        <w:t>Enter the job details and any Section Y values for this job role if required</w:t>
      </w:r>
    </w:p>
    <w:p w:rsidR="004B706A" w:rsidP="00254E63" w:rsidRDefault="004B706A" w14:paraId="15A053B5" w14:textId="77777777">
      <w:pPr>
        <w:pStyle w:val="BodyText-SW"/>
        <w:numPr>
          <w:ilvl w:val="0"/>
          <w:numId w:val="7"/>
        </w:numPr>
        <w:ind w:left="426"/>
        <w:jc w:val="both"/>
        <w:rPr>
          <w:rFonts w:ascii="Calibri" w:hAnsi="Calibri"/>
          <w:color w:val="595959"/>
          <w:szCs w:val="20"/>
        </w:rPr>
      </w:pPr>
      <w:r w:rsidRPr="004B706A">
        <w:t>Click ‘Save’ and then click on the word ‘Back’ located within the green box at the top of the screen</w:t>
      </w:r>
      <w:r>
        <w:rPr>
          <w:rFonts w:ascii="Calibri" w:hAnsi="Calibri"/>
          <w:color w:val="595959"/>
          <w:szCs w:val="20"/>
        </w:rPr>
        <w:t>.</w:t>
      </w:r>
    </w:p>
    <w:p w:rsidRPr="00FC0896" w:rsidR="004B706A" w:rsidP="004B706A" w:rsidRDefault="004B706A" w14:paraId="42B8029F" w14:textId="77777777">
      <w:pPr>
        <w:pStyle w:val="BodyText-SW"/>
        <w:ind w:left="426"/>
        <w:rPr>
          <w:rFonts w:ascii="Calibri" w:hAnsi="Calibri"/>
          <w:color w:val="595959"/>
          <w:szCs w:val="20"/>
        </w:rPr>
      </w:pPr>
    </w:p>
    <w:p w:rsidRPr="004F5F86" w:rsidR="004B706A" w:rsidP="004B706A" w:rsidRDefault="00C4137E" w14:paraId="28496C9F" w14:textId="77777777">
      <w:pPr>
        <w:autoSpaceDE w:val="0"/>
        <w:autoSpaceDN w:val="0"/>
        <w:adjustRightInd w:val="0"/>
        <w:jc w:val="both"/>
        <w:rPr>
          <w:rFonts w:cs="Bliss2-Bold"/>
          <w:bCs/>
          <w:sz w:val="20"/>
          <w:szCs w:val="20"/>
          <w:lang w:val="en-US"/>
        </w:rPr>
      </w:pPr>
      <w:r>
        <w:rPr>
          <w:noProof/>
        </w:rPr>
        <w:drawing>
          <wp:inline distT="0" distB="0" distL="0" distR="0" wp14:anchorId="4FEC61FA" wp14:editId="3A779767">
            <wp:extent cx="5003800" cy="2855548"/>
            <wp:effectExtent l="19050" t="19050" r="25400"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 r="1431"/>
                    <a:stretch/>
                  </pic:blipFill>
                  <pic:spPr bwMode="auto">
                    <a:xfrm>
                      <a:off x="0" y="0"/>
                      <a:ext cx="5021775" cy="286580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C4137E" w:rsidR="004B706A" w:rsidP="004B706A" w:rsidRDefault="004B706A" w14:paraId="23D8E7F4" w14:textId="77777777">
      <w:pPr>
        <w:pStyle w:val="BodyTextBold-SW"/>
        <w:rPr>
          <w:color w:val="005B82"/>
          <w:lang w:val="en-US"/>
        </w:rPr>
      </w:pPr>
      <w:r w:rsidRPr="00C4137E">
        <w:rPr>
          <w:color w:val="005B82"/>
          <w:lang w:val="en-US"/>
        </w:rPr>
        <w:t>Screen Shot 13</w:t>
      </w:r>
    </w:p>
    <w:p w:rsidR="004B706A" w:rsidP="001A31D8" w:rsidRDefault="004B706A" w14:paraId="53474D76" w14:textId="77777777">
      <w:pPr>
        <w:pStyle w:val="BodyTextBold-SW"/>
        <w:rPr>
          <w:lang w:val="en-US"/>
        </w:rPr>
      </w:pPr>
    </w:p>
    <w:p w:rsidRPr="004B706A" w:rsidR="004B706A" w:rsidP="00254E63" w:rsidRDefault="004B706A" w14:paraId="71738F31" w14:textId="77777777">
      <w:pPr>
        <w:pStyle w:val="BodyText-SW"/>
        <w:numPr>
          <w:ilvl w:val="0"/>
          <w:numId w:val="7"/>
        </w:numPr>
        <w:ind w:left="426"/>
        <w:jc w:val="both"/>
      </w:pPr>
      <w:r w:rsidRPr="004B706A">
        <w:t xml:space="preserve">To make any </w:t>
      </w:r>
      <w:r w:rsidRPr="004B706A" w:rsidR="000E667F">
        <w:t>pre-set</w:t>
      </w:r>
      <w:r w:rsidRPr="004B706A">
        <w:t xml:space="preserve"> job roles active on an organisation, this is done by answering ‘Yes’ to the ‘Fixed List of Positions Applied for’ question within the ‘Field Defaults’ section of an organisation page</w:t>
      </w:r>
    </w:p>
    <w:p w:rsidR="004B706A" w:rsidP="00254E63" w:rsidRDefault="004B706A" w14:paraId="79493725" w14:textId="77777777">
      <w:pPr>
        <w:pStyle w:val="BodyText-SW"/>
        <w:numPr>
          <w:ilvl w:val="0"/>
          <w:numId w:val="7"/>
        </w:numPr>
        <w:ind w:left="426"/>
        <w:jc w:val="both"/>
      </w:pPr>
      <w:r w:rsidRPr="004B706A">
        <w:t xml:space="preserve">Then tick all the relevant job roles that you wish to be available for this organisation. When submitting a DBS application for this organisation, the applicant will be provided with a </w:t>
      </w:r>
      <w:r w:rsidRPr="004B706A" w:rsidR="00C4137E">
        <w:t>drop-down</w:t>
      </w:r>
      <w:r w:rsidRPr="004B706A">
        <w:t xml:space="preserve"> list of job roles with only the job roles ticked for this organisation (see Screen Shot 14).</w:t>
      </w:r>
    </w:p>
    <w:p w:rsidRPr="004B706A" w:rsidR="004B706A" w:rsidP="00254E63" w:rsidRDefault="004B706A" w14:paraId="08D57976" w14:textId="77777777">
      <w:pPr>
        <w:pStyle w:val="BodyText-SW"/>
        <w:ind w:left="426"/>
        <w:jc w:val="both"/>
      </w:pPr>
    </w:p>
    <w:p w:rsidR="004B706A" w:rsidP="00254E63" w:rsidRDefault="00C4137E" w14:paraId="00A15074" w14:textId="77777777">
      <w:pPr>
        <w:pStyle w:val="BodyTextBold-SW"/>
        <w:jc w:val="both"/>
        <w:rPr>
          <w:lang w:val="en-US"/>
        </w:rPr>
      </w:pPr>
      <w:r>
        <w:rPr>
          <w:noProof/>
          <w:lang w:eastAsia="en-GB"/>
        </w:rPr>
        <mc:AlternateContent>
          <mc:Choice Requires="wps">
            <w:drawing>
              <wp:anchor distT="0" distB="0" distL="114300" distR="114300" simplePos="0" relativeHeight="251655168" behindDoc="0" locked="0" layoutInCell="1" allowOverlap="1" wp14:anchorId="18F80D42" wp14:editId="7F215159">
                <wp:simplePos x="0" y="0"/>
                <wp:positionH relativeFrom="column">
                  <wp:posOffset>964566</wp:posOffset>
                </wp:positionH>
                <wp:positionV relativeFrom="paragraph">
                  <wp:posOffset>429260</wp:posOffset>
                </wp:positionV>
                <wp:extent cx="869950" cy="1104900"/>
                <wp:effectExtent l="0" t="0" r="44450" b="3810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11049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A99581">
              <v:rect id="Rectangle 102" style="position:absolute;margin-left:75.95pt;margin-top:33.8pt;width:68.5pt;height: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B5ED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">
                <v:shadow on="t" opacity=".5" offset="1pt,1pt"/>
              </v:rect>
            </w:pict>
          </mc:Fallback>
        </mc:AlternateContent>
      </w:r>
      <w:r>
        <w:rPr>
          <w:noProof/>
        </w:rPr>
        <w:drawing>
          <wp:inline distT="0" distB="0" distL="0" distR="0" wp14:anchorId="3C3AC243" wp14:editId="353B52CA">
            <wp:extent cx="5010150" cy="1543883"/>
            <wp:effectExtent l="19050" t="19050" r="19050"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 t="14980" r="1431" b="31022"/>
                    <a:stretch/>
                  </pic:blipFill>
                  <pic:spPr bwMode="auto">
                    <a:xfrm>
                      <a:off x="0" y="0"/>
                      <a:ext cx="5087356" cy="156767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C4137E" w:rsidR="004B706A" w:rsidP="00254E63" w:rsidRDefault="004B706A" w14:paraId="4798288A" w14:textId="77777777">
      <w:pPr>
        <w:pStyle w:val="BodyTextBold-SW"/>
        <w:jc w:val="both"/>
        <w:rPr>
          <w:color w:val="005B82"/>
          <w:lang w:val="en-US"/>
        </w:rPr>
      </w:pPr>
      <w:r w:rsidRPr="00C4137E">
        <w:rPr>
          <w:color w:val="005B82"/>
          <w:lang w:val="en-US"/>
        </w:rPr>
        <w:t>Screen Shot 14</w:t>
      </w:r>
    </w:p>
    <w:p w:rsidR="004B706A" w:rsidP="00254E63" w:rsidRDefault="004B706A" w14:paraId="33580B07" w14:textId="77777777">
      <w:pPr>
        <w:pStyle w:val="BodyTextBold-SW"/>
        <w:jc w:val="both"/>
        <w:rPr>
          <w:lang w:val="en-US"/>
        </w:rPr>
      </w:pPr>
    </w:p>
    <w:p w:rsidR="004B706A" w:rsidP="00254E63" w:rsidRDefault="004B706A" w14:paraId="53ABE921" w14:textId="77777777">
      <w:pPr>
        <w:pStyle w:val="BodyTextBold-SW"/>
        <w:jc w:val="both"/>
        <w:rPr>
          <w:lang w:val="en-US"/>
        </w:rPr>
      </w:pPr>
    </w:p>
    <w:p w:rsidR="004B706A" w:rsidP="00254E63" w:rsidRDefault="004B706A" w14:paraId="051B6BD0" w14:textId="77777777">
      <w:pPr>
        <w:pStyle w:val="BodyTextBold-SW"/>
        <w:jc w:val="both"/>
        <w:rPr>
          <w:lang w:val="en-US"/>
        </w:rPr>
      </w:pPr>
    </w:p>
    <w:p w:rsidR="000037C4" w:rsidP="000037C4" w:rsidRDefault="000037C4" w14:paraId="0803AF5B" w14:textId="77777777">
      <w:pPr>
        <w:pStyle w:val="BodyText-SW"/>
        <w:jc w:val="both"/>
      </w:pPr>
      <w:r w:rsidRPr="001B676B">
        <w:rPr>
          <w:b/>
        </w:rPr>
        <w:t xml:space="preserve">Step </w:t>
      </w:r>
      <w:r>
        <w:rPr>
          <w:b/>
        </w:rPr>
        <w:t>7</w:t>
      </w:r>
      <w:r w:rsidRPr="001B676B">
        <w:rPr>
          <w:b/>
        </w:rPr>
        <w:t xml:space="preserve"> </w:t>
      </w:r>
      <w:r>
        <w:rPr>
          <w:b/>
        </w:rPr>
        <w:t>–</w:t>
      </w:r>
      <w:r w:rsidRPr="001B676B">
        <w:t xml:space="preserve"> </w:t>
      </w:r>
      <w:r>
        <w:t>Adding/amending the system whitelisting options</w:t>
      </w:r>
    </w:p>
    <w:p w:rsidRPr="004B706A" w:rsidR="000037C4" w:rsidP="000037C4" w:rsidRDefault="000037C4" w14:paraId="106AF0A8" w14:textId="77777777">
      <w:pPr>
        <w:pStyle w:val="BodyText-SW"/>
        <w:numPr>
          <w:ilvl w:val="0"/>
          <w:numId w:val="7"/>
        </w:numPr>
        <w:ind w:left="426"/>
        <w:jc w:val="both"/>
      </w:pPr>
      <w:r w:rsidRPr="004B706A">
        <w:t xml:space="preserve">Within RB Admin, you have the facility to </w:t>
      </w:r>
      <w:r>
        <w:t>upload your own business logo and corporate colours, these changes will take effect once the relevant cache and DNS propagation takes place across user ISPs and networks.</w:t>
      </w:r>
    </w:p>
    <w:p w:rsidRPr="004B706A" w:rsidR="000037C4" w:rsidP="000037C4" w:rsidRDefault="000037C4" w14:paraId="719F1227" w14:textId="77777777">
      <w:pPr>
        <w:pStyle w:val="BodyText-SW"/>
        <w:numPr>
          <w:ilvl w:val="0"/>
          <w:numId w:val="7"/>
        </w:numPr>
        <w:ind w:left="426"/>
        <w:jc w:val="both"/>
      </w:pPr>
      <w:r>
        <w:t>Upload the logo file, which must be in SVG format. This will determine the logo that is displayed in the upper left corner of the application.</w:t>
      </w:r>
    </w:p>
    <w:p w:rsidRPr="000037C4" w:rsidR="000037C4" w:rsidP="000037C4" w:rsidRDefault="000037C4" w14:paraId="7E885A0D" w14:textId="77777777">
      <w:pPr>
        <w:pStyle w:val="BodyText-SW"/>
        <w:numPr>
          <w:ilvl w:val="0"/>
          <w:numId w:val="7"/>
        </w:numPr>
        <w:ind w:left="426"/>
        <w:jc w:val="both"/>
        <w:rPr>
          <w:rFonts w:ascii="Calibri" w:hAnsi="Calibri"/>
          <w:color w:val="595959"/>
          <w:szCs w:val="20"/>
        </w:rPr>
      </w:pPr>
      <w:r>
        <w:t xml:space="preserve">Enter the HEX code values for your corporate colours in the primary, secondary and tertiary colour fields. These will determine the colour of the following </w:t>
      </w:r>
      <w:proofErr w:type="gramStart"/>
      <w:r>
        <w:t>elements;</w:t>
      </w:r>
      <w:proofErr w:type="gramEnd"/>
    </w:p>
    <w:p w:rsidRPr="000037C4" w:rsidR="000037C4" w:rsidP="000037C4" w:rsidRDefault="000037C4" w14:paraId="4FF3968A" w14:textId="77777777">
      <w:pPr>
        <w:pStyle w:val="BodyText-SW"/>
        <w:numPr>
          <w:ilvl w:val="1"/>
          <w:numId w:val="7"/>
        </w:numPr>
        <w:jc w:val="both"/>
        <w:rPr>
          <w:rFonts w:ascii="Calibri" w:hAnsi="Calibri"/>
          <w:color w:val="595959"/>
          <w:szCs w:val="20"/>
        </w:rPr>
      </w:pPr>
      <w:r>
        <w:t>Primary Colour – this colour determines the main colour of the system header and the colour of all page headings</w:t>
      </w:r>
    </w:p>
    <w:p w:rsidRPr="000037C4" w:rsidR="000037C4" w:rsidP="000037C4" w:rsidRDefault="000037C4" w14:paraId="4EE302AD" w14:textId="77777777">
      <w:pPr>
        <w:pStyle w:val="BodyText-SW"/>
        <w:numPr>
          <w:ilvl w:val="1"/>
          <w:numId w:val="7"/>
        </w:numPr>
        <w:jc w:val="both"/>
        <w:rPr>
          <w:rFonts w:ascii="Calibri" w:hAnsi="Calibri"/>
          <w:color w:val="595959"/>
          <w:szCs w:val="20"/>
        </w:rPr>
      </w:pPr>
      <w:r>
        <w:t>Secondary Colour – this colour determines the colour of the system header accent trim and the colour of all buttons</w:t>
      </w:r>
    </w:p>
    <w:p w:rsidRPr="000037C4" w:rsidR="000037C4" w:rsidP="000037C4" w:rsidRDefault="000037C4" w14:paraId="75EA78D1" w14:textId="77777777">
      <w:pPr>
        <w:pStyle w:val="BodyText-SW"/>
        <w:numPr>
          <w:ilvl w:val="1"/>
          <w:numId w:val="7"/>
        </w:numPr>
        <w:jc w:val="both"/>
        <w:rPr>
          <w:rFonts w:ascii="Calibri" w:hAnsi="Calibri"/>
          <w:color w:val="595959"/>
          <w:szCs w:val="20"/>
        </w:rPr>
      </w:pPr>
      <w:r>
        <w:t>Tertiary Colour – this colour determines the colour of all system links and anchors</w:t>
      </w:r>
    </w:p>
    <w:p w:rsidR="000037C4" w:rsidP="000037C4" w:rsidRDefault="005F5AC9" w14:paraId="3F29DF30" w14:textId="77777777">
      <w:pPr>
        <w:pStyle w:val="BodyText-SW"/>
        <w:numPr>
          <w:ilvl w:val="0"/>
          <w:numId w:val="7"/>
        </w:numPr>
        <w:jc w:val="both"/>
        <w:rPr>
          <w:rFonts w:ascii="Calibri" w:hAnsi="Calibri"/>
          <w:color w:val="595959"/>
          <w:szCs w:val="20"/>
        </w:rPr>
      </w:pPr>
      <w:r>
        <w:t>Finally, c</w:t>
      </w:r>
      <w:r w:rsidR="000037C4">
        <w:t>lick ‘Save’</w:t>
      </w:r>
    </w:p>
    <w:p w:rsidR="000037C4" w:rsidP="000037C4" w:rsidRDefault="000037C4" w14:paraId="4464189E" w14:textId="77777777">
      <w:pPr>
        <w:pStyle w:val="BodyText-SW"/>
        <w:jc w:val="both"/>
      </w:pPr>
    </w:p>
    <w:p w:rsidR="000037C4" w:rsidP="000037C4" w:rsidRDefault="000037C4" w14:paraId="4F11399E" w14:textId="77777777">
      <w:pPr>
        <w:pStyle w:val="BodyText-SW"/>
        <w:jc w:val="both"/>
      </w:pPr>
      <w:r>
        <w:rPr>
          <w:noProof/>
        </w:rPr>
        <w:drawing>
          <wp:inline distT="0" distB="0" distL="0" distR="0" wp14:anchorId="3FE3F00A" wp14:editId="267C959D">
            <wp:extent cx="5359400" cy="2487912"/>
            <wp:effectExtent l="19050" t="19050" r="12700"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 t="12366" r="1431" b="6288"/>
                    <a:stretch/>
                  </pic:blipFill>
                  <pic:spPr bwMode="auto">
                    <a:xfrm>
                      <a:off x="0" y="0"/>
                      <a:ext cx="5389027" cy="250166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3D3073" w:rsidP="000037C4" w:rsidRDefault="000037C4" w14:paraId="1C37BC5E" w14:textId="77777777">
      <w:pPr>
        <w:pStyle w:val="BodyTextBold-SW"/>
        <w:jc w:val="both"/>
        <w:rPr>
          <w:color w:val="005B82"/>
          <w:lang w:val="en-US"/>
        </w:rPr>
      </w:pPr>
      <w:r w:rsidRPr="00C4137E">
        <w:rPr>
          <w:color w:val="005B82"/>
          <w:lang w:val="en-US"/>
        </w:rPr>
        <w:t>Screen Shot 1</w:t>
      </w:r>
      <w:r>
        <w:rPr>
          <w:color w:val="005B82"/>
          <w:lang w:val="en-US"/>
        </w:rPr>
        <w:t>5</w:t>
      </w:r>
    </w:p>
    <w:p w:rsidR="003D3073" w:rsidP="000037C4" w:rsidRDefault="003D3073" w14:paraId="63806629" w14:textId="79B08C4B">
      <w:pPr>
        <w:pStyle w:val="BodyTextBold-SW"/>
        <w:jc w:val="both"/>
        <w:rPr>
          <w:color w:val="005B82"/>
          <w:lang w:val="en-US"/>
        </w:rPr>
      </w:pPr>
    </w:p>
    <w:p w:rsidR="001B1D72" w:rsidP="000037C4" w:rsidRDefault="001B1D72" w14:paraId="0503181B" w14:textId="62C064DA">
      <w:pPr>
        <w:pStyle w:val="BodyTextBold-SW"/>
        <w:jc w:val="both"/>
        <w:rPr>
          <w:color w:val="005B82"/>
          <w:lang w:val="en-US"/>
        </w:rPr>
      </w:pPr>
    </w:p>
    <w:p w:rsidR="001B1D72" w:rsidP="000037C4" w:rsidRDefault="001B1D72" w14:paraId="09E9DD02" w14:textId="6BD05916">
      <w:pPr>
        <w:pStyle w:val="BodyTextBold-SW"/>
        <w:jc w:val="both"/>
        <w:rPr>
          <w:color w:val="005B82"/>
          <w:lang w:val="en-US"/>
        </w:rPr>
      </w:pPr>
    </w:p>
    <w:p w:rsidR="001B1D72" w:rsidP="000037C4" w:rsidRDefault="001B1D72" w14:paraId="32F68626" w14:textId="36851BAC">
      <w:pPr>
        <w:pStyle w:val="BodyTextBold-SW"/>
        <w:jc w:val="both"/>
        <w:rPr>
          <w:color w:val="005B82"/>
          <w:lang w:val="en-US"/>
        </w:rPr>
      </w:pPr>
    </w:p>
    <w:p w:rsidR="001B1D72" w:rsidP="000037C4" w:rsidRDefault="001B1D72" w14:paraId="2B837458" w14:textId="6D132C28">
      <w:pPr>
        <w:pStyle w:val="BodyTextBold-SW"/>
        <w:jc w:val="both"/>
        <w:rPr>
          <w:color w:val="005B82"/>
          <w:lang w:val="en-US"/>
        </w:rPr>
      </w:pPr>
    </w:p>
    <w:p w:rsidR="001B1D72" w:rsidP="000037C4" w:rsidRDefault="001B1D72" w14:paraId="1391F2B8" w14:textId="61193DCE">
      <w:pPr>
        <w:pStyle w:val="BodyTextBold-SW"/>
        <w:jc w:val="both"/>
        <w:rPr>
          <w:color w:val="005B82"/>
          <w:lang w:val="en-US"/>
        </w:rPr>
      </w:pPr>
    </w:p>
    <w:p w:rsidR="001B1D72" w:rsidP="000037C4" w:rsidRDefault="001B1D72" w14:paraId="2064F42F" w14:textId="5BF87B93">
      <w:pPr>
        <w:pStyle w:val="BodyTextBold-SW"/>
        <w:jc w:val="both"/>
        <w:rPr>
          <w:color w:val="005B82"/>
          <w:lang w:val="en-US"/>
        </w:rPr>
      </w:pPr>
    </w:p>
    <w:p w:rsidR="001B1D72" w:rsidP="000037C4" w:rsidRDefault="001B1D72" w14:paraId="66A9A1B3" w14:textId="14AD2E11">
      <w:pPr>
        <w:pStyle w:val="BodyTextBold-SW"/>
        <w:jc w:val="both"/>
        <w:rPr>
          <w:color w:val="005B82"/>
          <w:lang w:val="en-US"/>
        </w:rPr>
      </w:pPr>
    </w:p>
    <w:p w:rsidR="001B1D72" w:rsidP="000037C4" w:rsidRDefault="001B1D72" w14:paraId="52CCF414" w14:textId="1BBC7C0F">
      <w:pPr>
        <w:pStyle w:val="BodyTextBold-SW"/>
        <w:jc w:val="both"/>
        <w:rPr>
          <w:color w:val="005B82"/>
          <w:lang w:val="en-US"/>
        </w:rPr>
      </w:pPr>
    </w:p>
    <w:p w:rsidR="001B1D72" w:rsidP="000037C4" w:rsidRDefault="001B1D72" w14:paraId="28F0084B" w14:textId="1B7AEB9B">
      <w:pPr>
        <w:pStyle w:val="BodyTextBold-SW"/>
        <w:jc w:val="both"/>
        <w:rPr>
          <w:color w:val="005B82"/>
          <w:lang w:val="en-US"/>
        </w:rPr>
      </w:pPr>
    </w:p>
    <w:p w:rsidR="001B1D72" w:rsidP="000037C4" w:rsidRDefault="001B1D72" w14:paraId="55AD624A" w14:textId="77A08792">
      <w:pPr>
        <w:pStyle w:val="BodyTextBold-SW"/>
        <w:jc w:val="both"/>
        <w:rPr>
          <w:color w:val="005B82"/>
          <w:lang w:val="en-US"/>
        </w:rPr>
      </w:pPr>
    </w:p>
    <w:p w:rsidR="001B1D72" w:rsidP="000037C4" w:rsidRDefault="001B1D72" w14:paraId="647DF24F" w14:textId="4EC5ADB8">
      <w:pPr>
        <w:pStyle w:val="BodyTextBold-SW"/>
        <w:jc w:val="both"/>
        <w:rPr>
          <w:color w:val="005B82"/>
          <w:lang w:val="en-US"/>
        </w:rPr>
      </w:pPr>
    </w:p>
    <w:p w:rsidR="001B1D72" w:rsidP="000037C4" w:rsidRDefault="001B1D72" w14:paraId="10A650B3" w14:textId="77777777">
      <w:pPr>
        <w:pStyle w:val="BodyTextBold-SW"/>
        <w:jc w:val="both"/>
        <w:rPr>
          <w:color w:val="005B82"/>
          <w:lang w:val="en-US"/>
        </w:rPr>
      </w:pPr>
    </w:p>
    <w:p w:rsidR="003D3073" w:rsidP="003D3073" w:rsidRDefault="003D3073" w14:paraId="4FDC14D3" w14:textId="7F7041E2">
      <w:pPr>
        <w:pStyle w:val="BodyText-SW"/>
        <w:jc w:val="both"/>
      </w:pPr>
      <w:r w:rsidRPr="001B676B">
        <w:rPr>
          <w:b/>
        </w:rPr>
        <w:t xml:space="preserve">Step </w:t>
      </w:r>
      <w:r>
        <w:rPr>
          <w:b/>
        </w:rPr>
        <w:t>8</w:t>
      </w:r>
      <w:r w:rsidRPr="001B676B">
        <w:rPr>
          <w:b/>
        </w:rPr>
        <w:t xml:space="preserve"> </w:t>
      </w:r>
      <w:r>
        <w:rPr>
          <w:b/>
        </w:rPr>
        <w:t>–</w:t>
      </w:r>
      <w:r w:rsidRPr="001B676B">
        <w:t xml:space="preserve"> </w:t>
      </w:r>
      <w:r>
        <w:t>Configuring/managing the system banner</w:t>
      </w:r>
    </w:p>
    <w:p w:rsidRPr="004B706A" w:rsidR="003D3073" w:rsidP="003D3073" w:rsidRDefault="003D3073" w14:paraId="5B19D4C6" w14:textId="4F096166">
      <w:pPr>
        <w:pStyle w:val="BodyText-SW"/>
        <w:numPr>
          <w:ilvl w:val="0"/>
          <w:numId w:val="7"/>
        </w:numPr>
        <w:ind w:left="426"/>
        <w:jc w:val="both"/>
      </w:pPr>
      <w:r w:rsidRPr="004B706A">
        <w:t xml:space="preserve">Within RB Admin, </w:t>
      </w:r>
      <w:r>
        <w:t xml:space="preserve">if you have been granted the privilege, you can manage the system banner and </w:t>
      </w:r>
      <w:proofErr w:type="spellStart"/>
      <w:proofErr w:type="gramStart"/>
      <w:r>
        <w:t>it’s</w:t>
      </w:r>
      <w:proofErr w:type="spellEnd"/>
      <w:proofErr w:type="gramEnd"/>
      <w:r>
        <w:t xml:space="preserve"> content within the System Banner Section</w:t>
      </w:r>
    </w:p>
    <w:p w:rsidR="003D3073" w:rsidP="003D3073" w:rsidRDefault="003D3073" w14:paraId="0904A92B" w14:textId="73D01401">
      <w:pPr>
        <w:pStyle w:val="BodyText-SW"/>
        <w:numPr>
          <w:ilvl w:val="0"/>
          <w:numId w:val="7"/>
        </w:numPr>
        <w:ind w:left="426"/>
        <w:jc w:val="both"/>
      </w:pPr>
      <w:r>
        <w:t>To turn the system banner on, change the system banner enabled radio button from NO to YES</w:t>
      </w:r>
    </w:p>
    <w:p w:rsidR="003D3073" w:rsidP="003D3073" w:rsidRDefault="003D3073" w14:paraId="109C5297" w14:textId="651A2E9C">
      <w:pPr>
        <w:pStyle w:val="BodyText-SW"/>
        <w:numPr>
          <w:ilvl w:val="0"/>
          <w:numId w:val="7"/>
        </w:numPr>
        <w:ind w:left="426"/>
        <w:jc w:val="both"/>
      </w:pPr>
      <w:r>
        <w:t>Enter the text you wish to be displayed within the banner in the Banner Text section, this allows for up to 150 characters to be entered</w:t>
      </w:r>
    </w:p>
    <w:p w:rsidRPr="004B706A" w:rsidR="003D3073" w:rsidP="003D3073" w:rsidRDefault="003D3073" w14:paraId="387AF71B" w14:textId="24B539AA">
      <w:pPr>
        <w:pStyle w:val="BodyText-SW"/>
        <w:numPr>
          <w:ilvl w:val="0"/>
          <w:numId w:val="7"/>
        </w:numPr>
        <w:ind w:left="426"/>
        <w:jc w:val="both"/>
      </w:pPr>
      <w:r>
        <w:t>If you would like the banner message to link to an external URL outside of the system, this can be entered in the Banner URL field. Please note – the URL entered must include the http:// or https:// prefix.</w:t>
      </w:r>
    </w:p>
    <w:p w:rsidR="003D3073" w:rsidP="003D3073" w:rsidRDefault="003D3073" w14:paraId="109C66A0" w14:textId="068AB6A9">
      <w:pPr>
        <w:pStyle w:val="BodyText-SW"/>
        <w:numPr>
          <w:ilvl w:val="0"/>
          <w:numId w:val="7"/>
        </w:numPr>
        <w:ind w:left="426"/>
        <w:jc w:val="both"/>
        <w:rPr>
          <w:rFonts w:ascii="Calibri" w:hAnsi="Calibri"/>
          <w:color w:val="595959"/>
          <w:szCs w:val="20"/>
        </w:rPr>
      </w:pPr>
      <w:r>
        <w:t>Enter the HEX code values for your corporate colours in the Banner Colour and Banner Text Colour fields</w:t>
      </w:r>
    </w:p>
    <w:p w:rsidRPr="003D3073" w:rsidR="003D3073" w:rsidP="003D3073" w:rsidRDefault="003D3073" w14:paraId="4EEFC85E" w14:textId="18F123F2">
      <w:pPr>
        <w:pStyle w:val="BodyText-SW"/>
        <w:numPr>
          <w:ilvl w:val="0"/>
          <w:numId w:val="7"/>
        </w:numPr>
        <w:ind w:left="426"/>
        <w:jc w:val="both"/>
        <w:rPr>
          <w:rFonts w:ascii="Calibri" w:hAnsi="Calibri"/>
          <w:color w:val="595959"/>
          <w:szCs w:val="20"/>
        </w:rPr>
      </w:pPr>
      <w:r>
        <w:rPr>
          <w:rFonts w:ascii="Calibri" w:hAnsi="Calibri"/>
          <w:color w:val="595959"/>
          <w:szCs w:val="20"/>
        </w:rPr>
        <w:t>Finally, click ‘Save’</w:t>
      </w:r>
    </w:p>
    <w:p w:rsidR="003D3073" w:rsidP="003D3073" w:rsidRDefault="003D3073" w14:paraId="0C1D3C44" w14:textId="77777777">
      <w:pPr>
        <w:pStyle w:val="BodyText-SW"/>
        <w:jc w:val="both"/>
        <w:rPr>
          <w:rFonts w:ascii="Calibri" w:hAnsi="Calibri"/>
          <w:color w:val="595959"/>
          <w:szCs w:val="20"/>
        </w:rPr>
      </w:pPr>
      <w:r>
        <w:rPr>
          <w:rFonts w:ascii="Calibri" w:hAnsi="Calibri"/>
          <w:color w:val="595959"/>
          <w:szCs w:val="20"/>
        </w:rPr>
        <w:t xml:space="preserve">Once the banner has been configured and enabled, it will be displayed </w:t>
      </w:r>
      <w:r w:rsidR="001B1D72">
        <w:rPr>
          <w:rFonts w:ascii="Calibri" w:hAnsi="Calibri"/>
          <w:color w:val="595959"/>
          <w:szCs w:val="20"/>
        </w:rPr>
        <w:t xml:space="preserve">to users the next time the system is rebooted, which happens twice daily. Once active, the banner will be displayed at the top of the screen to all users across all screens until it is turned back off. </w:t>
      </w:r>
    </w:p>
    <w:p w:rsidR="001B1D72" w:rsidP="003D3073" w:rsidRDefault="001B1D72" w14:paraId="5CA23F64" w14:textId="77777777">
      <w:pPr>
        <w:pStyle w:val="BodyText-SW"/>
        <w:jc w:val="both"/>
        <w:rPr>
          <w:rFonts w:ascii="Calibri" w:hAnsi="Calibri"/>
          <w:color w:val="595959"/>
          <w:szCs w:val="20"/>
        </w:rPr>
      </w:pPr>
    </w:p>
    <w:p w:rsidR="001B1D72" w:rsidP="003D3073" w:rsidRDefault="00255770" w14:paraId="4A9FE61D" w14:textId="219A781D">
      <w:pPr>
        <w:pStyle w:val="BodyText-SW"/>
        <w:jc w:val="both"/>
        <w:rPr>
          <w:rFonts w:ascii="Calibri" w:hAnsi="Calibri"/>
          <w:color w:val="595959"/>
          <w:szCs w:val="20"/>
        </w:rPr>
      </w:pPr>
      <w:r>
        <w:rPr>
          <w:noProof/>
        </w:rPr>
        <w:drawing>
          <wp:inline distT="0" distB="0" distL="0" distR="0" wp14:anchorId="3DFEA669" wp14:editId="6D42D49F">
            <wp:extent cx="5365750" cy="2773369"/>
            <wp:effectExtent l="19050" t="19050" r="25400" b="273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1235" b="9249"/>
                    <a:stretch/>
                  </pic:blipFill>
                  <pic:spPr bwMode="auto">
                    <a:xfrm>
                      <a:off x="0" y="0"/>
                      <a:ext cx="5385142" cy="278339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1B1D72" w:rsidR="001B1D72" w:rsidP="001B1D72" w:rsidRDefault="001B1D72" w14:paraId="62DC4288" w14:textId="2B766FEC">
      <w:pPr>
        <w:pStyle w:val="BodyTextBold-SW"/>
        <w:jc w:val="both"/>
        <w:rPr>
          <w:color w:val="005B82"/>
          <w:lang w:val="en-US"/>
        </w:rPr>
        <w:sectPr w:rsidRPr="001B1D72" w:rsidR="001B1D72" w:rsidSect="00A8242C">
          <w:pgSz w:w="11906" w:h="16838" w:orient="portrait"/>
          <w:pgMar w:top="1440" w:right="849" w:bottom="1440" w:left="851" w:header="680" w:footer="0" w:gutter="0"/>
          <w:cols w:space="708"/>
          <w:docGrid w:linePitch="360"/>
        </w:sectPr>
      </w:pPr>
      <w:r w:rsidRPr="00C4137E">
        <w:rPr>
          <w:color w:val="005B82"/>
          <w:lang w:val="en-US"/>
        </w:rPr>
        <w:t>Screen Shot 1</w:t>
      </w:r>
      <w:r>
        <w:rPr>
          <w:color w:val="005B82"/>
          <w:lang w:val="en-US"/>
        </w:rPr>
        <w:t>6</w:t>
      </w:r>
    </w:p>
    <w:p w:rsidRPr="002672B5" w:rsidR="001A31D8" w:rsidP="00254E63" w:rsidRDefault="001A31D8" w14:paraId="36F136F8"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38784" behindDoc="0" locked="0" layoutInCell="1" allowOverlap="1" wp14:anchorId="148463AE" wp14:editId="35F0D42B">
                <wp:simplePos x="0" y="0"/>
                <wp:positionH relativeFrom="column">
                  <wp:posOffset>-1175385</wp:posOffset>
                </wp:positionH>
                <wp:positionV relativeFrom="paragraph">
                  <wp:posOffset>69215</wp:posOffset>
                </wp:positionV>
                <wp:extent cx="7002145" cy="467995"/>
                <wp:effectExtent l="0" t="0" r="27305" b="27305"/>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1A31D8" w:rsidRDefault="00926286" w14:paraId="775804A0" w14:textId="77777777">
                            <w:pPr>
                              <w:pStyle w:val="SectionTitle"/>
                              <w:ind w:left="1701"/>
                              <w:rPr>
                                <w:sz w:val="40"/>
                                <w:szCs w:val="40"/>
                              </w:rPr>
                            </w:pPr>
                            <w:bookmarkStart w:name="_Toc397938014" w:id="7"/>
                            <w:r>
                              <w:rPr>
                                <w:sz w:val="40"/>
                                <w:szCs w:val="40"/>
                              </w:rPr>
                              <w:t>Section C – getting started</w:t>
                            </w:r>
                            <w:bookmarkEnd w:id="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FEE20B8">
              <v:rect id="_x0000_s1031" style="position:absolute;left:0;text-align:left;margin-left:-92.55pt;margin-top:5.45pt;width:551.35pt;height:3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148463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bwCjjQCAABjBAAADgAAAAAAAAAA&#10;AAAAAAAuAgAAZHJzL2Uyb0RvYy54bWxQSwECLQAUAAYACAAAACEAXBfw6uIAAAAKAQAADwAAAAAA&#10;AAAAAAAAAACOBAAAZHJzL2Rvd25yZXYueG1sUEsFBgAAAAAEAAQA8wAAAJ0FAAAAAA==&#10;">
                <v:textbox>
                  <w:txbxContent>
                    <w:p w:rsidRPr="005D24AF" w:rsidR="00926286" w:rsidP="001A31D8" w:rsidRDefault="00926286" w14:paraId="77299889" w14:textId="77777777">
                      <w:pPr>
                        <w:pStyle w:val="SectionTitle"/>
                        <w:ind w:left="1701"/>
                        <w:rPr>
                          <w:sz w:val="40"/>
                          <w:szCs w:val="40"/>
                        </w:rPr>
                      </w:pPr>
                      <w:r>
                        <w:rPr>
                          <w:sz w:val="40"/>
                          <w:szCs w:val="40"/>
                        </w:rPr>
                        <w:t>Section C – getting started</w:t>
                      </w:r>
                    </w:p>
                  </w:txbxContent>
                </v:textbox>
              </v:rect>
            </w:pict>
          </mc:Fallback>
        </mc:AlternateContent>
      </w:r>
    </w:p>
    <w:p w:rsidRPr="004C2592" w:rsidR="001A31D8" w:rsidP="00254E63" w:rsidRDefault="001A31D8" w14:paraId="5ED6A095" w14:textId="77777777">
      <w:pPr>
        <w:jc w:val="both"/>
        <w:rPr>
          <w:rFonts w:cs="Arial"/>
          <w:bCs/>
          <w:color w:val="404040"/>
          <w:sz w:val="16"/>
          <w:szCs w:val="20"/>
        </w:rPr>
      </w:pPr>
      <w:r w:rsidRPr="004E492B">
        <w:rPr>
          <w:rFonts w:cs="Arial"/>
          <w:bCs/>
          <w:color w:val="404040"/>
          <w:sz w:val="14"/>
          <w:szCs w:val="20"/>
        </w:rPr>
        <w:br/>
      </w:r>
    </w:p>
    <w:p w:rsidR="001A31D8" w:rsidP="00254E63" w:rsidRDefault="001A31D8" w14:paraId="6ADB61D2" w14:textId="77777777">
      <w:pPr>
        <w:pStyle w:val="BodyText-SW"/>
        <w:jc w:val="both"/>
      </w:pPr>
    </w:p>
    <w:p w:rsidR="001A31D8" w:rsidP="00254E63" w:rsidRDefault="001A31D8" w14:paraId="7D44B27E" w14:textId="77777777">
      <w:pPr>
        <w:pStyle w:val="SectionSub-Title"/>
        <w:tabs>
          <w:tab w:val="left" w:pos="1714"/>
        </w:tabs>
        <w:jc w:val="both"/>
      </w:pPr>
      <w:r w:rsidRPr="00C4137E">
        <w:rPr>
          <w:color w:val="005B82"/>
        </w:rPr>
        <w:t>Applicants</w:t>
      </w:r>
      <w:r>
        <w:tab/>
      </w:r>
    </w:p>
    <w:p w:rsidRPr="001A31D8" w:rsidR="001A31D8" w:rsidP="00254E63" w:rsidRDefault="001A31D8" w14:paraId="4F8079B1" w14:textId="50C74C4A">
      <w:pPr>
        <w:pStyle w:val="BodyText-SW"/>
        <w:numPr>
          <w:ilvl w:val="0"/>
          <w:numId w:val="7"/>
        </w:numPr>
        <w:ind w:left="426"/>
        <w:jc w:val="both"/>
      </w:pPr>
      <w:r w:rsidRPr="001A31D8">
        <w:t>You will be supplied with Applicant Guidance Notes (</w:t>
      </w:r>
      <w:proofErr w:type="gramStart"/>
      <w:r w:rsidRPr="001A31D8">
        <w:t>similar to</w:t>
      </w:r>
      <w:proofErr w:type="gramEnd"/>
      <w:r w:rsidRPr="001A31D8">
        <w:t xml:space="preserve"> these). An applicant can </w:t>
      </w:r>
      <w:r w:rsidR="00926286">
        <w:t>submit their application either by following a link in a system-generated email invite, or by accessing the system through a browser and logging in with organisation details provided to them</w:t>
      </w:r>
    </w:p>
    <w:p w:rsidRPr="001A31D8" w:rsidR="001A31D8" w:rsidP="00254E63" w:rsidRDefault="001A31D8" w14:paraId="0EC96720" w14:textId="77777777">
      <w:pPr>
        <w:pStyle w:val="BodyText-SW"/>
        <w:numPr>
          <w:ilvl w:val="0"/>
          <w:numId w:val="7"/>
        </w:numPr>
        <w:ind w:left="426"/>
        <w:jc w:val="both"/>
      </w:pPr>
      <w:r w:rsidRPr="001A31D8">
        <w:t>Before you hand these out to your applicants, please tailor them to suit your organisation</w:t>
      </w:r>
    </w:p>
    <w:p w:rsidR="001A31D8" w:rsidP="00254E63" w:rsidRDefault="001A31D8" w14:paraId="5F85F8B6" w14:textId="556993D4">
      <w:pPr>
        <w:pStyle w:val="BodyText-SW"/>
        <w:numPr>
          <w:ilvl w:val="0"/>
          <w:numId w:val="7"/>
        </w:numPr>
        <w:ind w:left="426"/>
        <w:jc w:val="both"/>
      </w:pPr>
      <w:r w:rsidRPr="001A31D8">
        <w:t>Once your applicant has received their guide</w:t>
      </w:r>
      <w:r w:rsidR="00C4137E">
        <w:t>,</w:t>
      </w:r>
      <w:r w:rsidRPr="001A31D8">
        <w:t xml:space="preserve"> they can start the D</w:t>
      </w:r>
      <w:r w:rsidR="004B706A">
        <w:t>B</w:t>
      </w:r>
      <w:r w:rsidRPr="001A31D8">
        <w:t>S</w:t>
      </w:r>
      <w:r w:rsidR="008D3091">
        <w:t>/Right to Work</w:t>
      </w:r>
      <w:r w:rsidRPr="001A31D8">
        <w:t xml:space="preserve"> process </w:t>
      </w:r>
      <w:r w:rsidR="00926286">
        <w:t xml:space="preserve">and complete </w:t>
      </w:r>
      <w:r>
        <w:t>their application form</w:t>
      </w:r>
    </w:p>
    <w:p w:rsidR="00926286" w:rsidP="00926286" w:rsidRDefault="00926286" w14:paraId="33F3FB97" w14:textId="77777777">
      <w:pPr>
        <w:pStyle w:val="BodyText-SW"/>
        <w:jc w:val="both"/>
      </w:pPr>
    </w:p>
    <w:p w:rsidRPr="00C4137E" w:rsidR="00926286" w:rsidP="00B83171" w:rsidRDefault="00926286" w14:paraId="2686EDF4" w14:textId="4B5E369C">
      <w:pPr>
        <w:pStyle w:val="BodyText-SW"/>
        <w:spacing w:after="240"/>
        <w:jc w:val="both"/>
        <w:rPr>
          <w:color w:val="005B82"/>
        </w:rPr>
      </w:pPr>
      <w:r>
        <w:rPr>
          <w:rFonts w:cstheme="majorHAnsi"/>
          <w:b/>
          <w:color w:val="005B82"/>
          <w:sz w:val="28"/>
        </w:rPr>
        <w:t xml:space="preserve">Inviting applicants </w:t>
      </w:r>
      <w:r w:rsidR="00B83171">
        <w:rPr>
          <w:rFonts w:cstheme="majorHAnsi"/>
          <w:b/>
          <w:color w:val="005B82"/>
          <w:sz w:val="28"/>
        </w:rPr>
        <w:t>to submit their application form</w:t>
      </w:r>
    </w:p>
    <w:p w:rsidR="00926286" w:rsidP="00B83171" w:rsidRDefault="00926286" w14:paraId="09CCABBA" w14:textId="50C84ECB">
      <w:pPr>
        <w:spacing w:before="0" w:after="0"/>
        <w:jc w:val="both"/>
        <w:rPr>
          <w:color w:val="3C3C3C"/>
          <w:sz w:val="20"/>
          <w:szCs w:val="20"/>
        </w:rPr>
      </w:pPr>
      <w:r>
        <w:rPr>
          <w:color w:val="3C3C3C"/>
          <w:sz w:val="20"/>
          <w:szCs w:val="20"/>
        </w:rPr>
        <w:t>You can generate an email invite to an applicant(s) inviting them to submit their application, from within the eBulk dashboard. This can be done by clicking the ‘Create Invite’ button at the top of the dashboard.</w:t>
      </w:r>
    </w:p>
    <w:p w:rsidR="00B83171" w:rsidP="00B83171" w:rsidRDefault="00B83171" w14:paraId="2F83A94C" w14:textId="77777777">
      <w:pPr>
        <w:spacing w:before="0" w:after="0"/>
        <w:jc w:val="both"/>
        <w:rPr>
          <w:color w:val="3C3C3C"/>
          <w:sz w:val="20"/>
          <w:szCs w:val="20"/>
        </w:rPr>
      </w:pPr>
    </w:p>
    <w:p w:rsidR="00926286" w:rsidP="00B83171" w:rsidRDefault="00926286" w14:paraId="60E558A4" w14:textId="5FF73D86">
      <w:pPr>
        <w:spacing w:before="0" w:after="0"/>
        <w:jc w:val="both"/>
        <w:rPr>
          <w:color w:val="3C3C3C"/>
          <w:sz w:val="20"/>
          <w:szCs w:val="20"/>
        </w:rPr>
      </w:pPr>
      <w:r>
        <w:rPr>
          <w:color w:val="3C3C3C"/>
          <w:sz w:val="20"/>
          <w:szCs w:val="20"/>
        </w:rPr>
        <w:t xml:space="preserve">You will be taken to the invitation page where you can generate your invite (screenshot </w:t>
      </w:r>
      <w:r w:rsidR="00B83171">
        <w:rPr>
          <w:color w:val="3C3C3C"/>
          <w:sz w:val="20"/>
          <w:szCs w:val="20"/>
        </w:rPr>
        <w:t>1</w:t>
      </w:r>
      <w:r w:rsidR="0018640C">
        <w:rPr>
          <w:color w:val="3C3C3C"/>
          <w:sz w:val="20"/>
          <w:szCs w:val="20"/>
        </w:rPr>
        <w:t>7</w:t>
      </w:r>
      <w:r>
        <w:rPr>
          <w:color w:val="3C3C3C"/>
          <w:sz w:val="20"/>
          <w:szCs w:val="20"/>
        </w:rPr>
        <w:t xml:space="preserve"> below).</w:t>
      </w:r>
    </w:p>
    <w:p w:rsidR="00B83171" w:rsidP="00B83171" w:rsidRDefault="00B83171" w14:paraId="076FC9D2" w14:textId="77777777">
      <w:pPr>
        <w:spacing w:before="0" w:after="0"/>
        <w:jc w:val="both"/>
        <w:rPr>
          <w:color w:val="3C3C3C"/>
          <w:sz w:val="20"/>
          <w:szCs w:val="20"/>
        </w:rPr>
      </w:pPr>
    </w:p>
    <w:p w:rsidR="00926286" w:rsidP="00926286" w:rsidRDefault="00926286" w14:paraId="59866D49" w14:textId="42A74351">
      <w:pPr>
        <w:numPr>
          <w:ilvl w:val="0"/>
          <w:numId w:val="22"/>
        </w:numPr>
        <w:tabs>
          <w:tab w:val="clear" w:pos="720"/>
          <w:tab w:val="num" w:pos="360"/>
        </w:tabs>
        <w:spacing w:before="0"/>
        <w:ind w:left="357" w:hanging="357"/>
        <w:jc w:val="both"/>
        <w:rPr>
          <w:color w:val="3C3C3C"/>
          <w:sz w:val="20"/>
          <w:szCs w:val="20"/>
        </w:rPr>
      </w:pPr>
      <w:r>
        <w:rPr>
          <w:color w:val="3C3C3C"/>
          <w:sz w:val="20"/>
          <w:szCs w:val="20"/>
        </w:rPr>
        <w:t xml:space="preserve">You will need to select the ‘Organisation’ that you wish the applicant to create their application under, you will be able to select any organisations that you are linked to. </w:t>
      </w:r>
      <w:r w:rsidRPr="00F41564">
        <w:rPr>
          <w:color w:val="3C3C3C"/>
          <w:sz w:val="20"/>
          <w:szCs w:val="20"/>
        </w:rPr>
        <w:t xml:space="preserve">You will then need to select the </w:t>
      </w:r>
      <w:r w:rsidR="008D3091">
        <w:rPr>
          <w:color w:val="3C3C3C"/>
          <w:sz w:val="20"/>
          <w:szCs w:val="20"/>
        </w:rPr>
        <w:t>type</w:t>
      </w:r>
      <w:r w:rsidRPr="00F41564">
        <w:rPr>
          <w:color w:val="3C3C3C"/>
          <w:sz w:val="20"/>
          <w:szCs w:val="20"/>
        </w:rPr>
        <w:t xml:space="preserve"> of check that you require the </w:t>
      </w:r>
      <w:r>
        <w:rPr>
          <w:color w:val="3C3C3C"/>
          <w:sz w:val="20"/>
          <w:szCs w:val="20"/>
        </w:rPr>
        <w:t>applicant</w:t>
      </w:r>
      <w:r w:rsidRPr="00F41564">
        <w:rPr>
          <w:color w:val="3C3C3C"/>
          <w:sz w:val="20"/>
          <w:szCs w:val="20"/>
        </w:rPr>
        <w:t xml:space="preserve"> to submit from the ‘Channel’ drop-down field</w:t>
      </w:r>
      <w:r>
        <w:rPr>
          <w:color w:val="3C3C3C"/>
          <w:sz w:val="20"/>
          <w:szCs w:val="20"/>
        </w:rPr>
        <w:t xml:space="preserve"> below</w:t>
      </w:r>
      <w:r w:rsidR="0094127B">
        <w:rPr>
          <w:color w:val="3C3C3C"/>
          <w:sz w:val="20"/>
          <w:szCs w:val="20"/>
        </w:rPr>
        <w:t xml:space="preserve"> (DBS/Disclosure Scotland/Right to Work)</w:t>
      </w:r>
    </w:p>
    <w:p w:rsidRPr="00F41564" w:rsidR="00926286" w:rsidP="00926286" w:rsidRDefault="00926286" w14:paraId="151B5DF7" w14:textId="77777777">
      <w:pPr>
        <w:numPr>
          <w:ilvl w:val="0"/>
          <w:numId w:val="22"/>
        </w:numPr>
        <w:tabs>
          <w:tab w:val="clear" w:pos="720"/>
          <w:tab w:val="num" w:pos="360"/>
        </w:tabs>
        <w:spacing w:before="0"/>
        <w:ind w:left="357" w:hanging="357"/>
        <w:jc w:val="both"/>
        <w:rPr>
          <w:color w:val="3C3C3C"/>
          <w:sz w:val="20"/>
          <w:szCs w:val="20"/>
        </w:rPr>
      </w:pPr>
      <w:r>
        <w:rPr>
          <w:color w:val="3C3C3C"/>
          <w:sz w:val="20"/>
          <w:szCs w:val="20"/>
        </w:rPr>
        <w:t xml:space="preserve">You are then required to enter the applicant’s forename, surname and email address into the boxes provided. If you wish to invite more than one applicant to create this specific level of check for this specific organisation you can click the </w:t>
      </w:r>
      <w:r w:rsidRPr="00F41564">
        <w:rPr>
          <w:b/>
          <w:bCs/>
          <w:color w:val="3C3C3C"/>
          <w:sz w:val="20"/>
          <w:szCs w:val="20"/>
        </w:rPr>
        <w:t>‘Add Candidate’</w:t>
      </w:r>
      <w:r>
        <w:rPr>
          <w:color w:val="3C3C3C"/>
          <w:sz w:val="20"/>
          <w:szCs w:val="20"/>
        </w:rPr>
        <w:t xml:space="preserve"> button as many times as required to invite multiple applicants.</w:t>
      </w:r>
    </w:p>
    <w:p w:rsidR="00926286" w:rsidP="00926286" w:rsidRDefault="00926286" w14:paraId="55F09B67" w14:textId="16158DED">
      <w:pPr>
        <w:tabs>
          <w:tab w:val="left" w:pos="1810"/>
        </w:tabs>
        <w:jc w:val="both"/>
        <w:rPr>
          <w:b/>
          <w:sz w:val="20"/>
          <w:szCs w:val="20"/>
          <w:u w:val="single"/>
        </w:rPr>
      </w:pPr>
    </w:p>
    <w:p w:rsidR="00926286" w:rsidP="00926286" w:rsidRDefault="001944EB" w14:paraId="0A86B3FC" w14:textId="0B68B34F">
      <w:pPr>
        <w:jc w:val="both"/>
        <w:rPr>
          <w:b/>
          <w:sz w:val="20"/>
          <w:szCs w:val="20"/>
          <w:u w:val="single"/>
        </w:rPr>
      </w:pPr>
      <w:r w:rsidRPr="001944EB">
        <w:rPr>
          <w:b/>
          <w:noProof/>
          <w:sz w:val="20"/>
          <w:szCs w:val="20"/>
          <w:u w:val="single"/>
        </w:rPr>
        <w:drawing>
          <wp:inline distT="0" distB="0" distL="0" distR="0" wp14:anchorId="4AB3A7BA" wp14:editId="117F3377">
            <wp:extent cx="5021013" cy="3022600"/>
            <wp:effectExtent l="19050" t="19050" r="27305" b="25400"/>
            <wp:docPr id="1546282820"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82820" name="Picture 1" descr="A screenshot of a web page&#10;&#10;Description automatically generated"/>
                    <pic:cNvPicPr/>
                  </pic:nvPicPr>
                  <pic:blipFill rotWithShape="1">
                    <a:blip r:embed="rId43"/>
                    <a:srcRect r="1528" b="5158"/>
                    <a:stretch/>
                  </pic:blipFill>
                  <pic:spPr bwMode="auto">
                    <a:xfrm>
                      <a:off x="0" y="0"/>
                      <a:ext cx="5029600" cy="302776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926286" w:rsidP="00926286" w:rsidRDefault="00926286" w14:paraId="6CB37DCC" w14:textId="2C3FB0E9">
      <w:pPr>
        <w:jc w:val="both"/>
        <w:rPr>
          <w:b/>
          <w:color w:val="005B82"/>
          <w:sz w:val="20"/>
          <w:szCs w:val="20"/>
        </w:rPr>
      </w:pPr>
      <w:r w:rsidRPr="00706F9D">
        <w:rPr>
          <w:b/>
          <w:color w:val="005B82"/>
          <w:sz w:val="20"/>
          <w:szCs w:val="20"/>
        </w:rPr>
        <w:t xml:space="preserve">Screen Shot </w:t>
      </w:r>
      <w:r>
        <w:rPr>
          <w:b/>
          <w:color w:val="005B82"/>
          <w:sz w:val="20"/>
          <w:szCs w:val="20"/>
        </w:rPr>
        <w:t>1</w:t>
      </w:r>
      <w:r w:rsidR="0018640C">
        <w:rPr>
          <w:b/>
          <w:color w:val="005B82"/>
          <w:sz w:val="20"/>
          <w:szCs w:val="20"/>
        </w:rPr>
        <w:t>7</w:t>
      </w:r>
    </w:p>
    <w:p w:rsidR="00926286" w:rsidP="00926286" w:rsidRDefault="00926286" w14:paraId="3CEDDE3D" w14:textId="1782FAC1">
      <w:pPr>
        <w:jc w:val="both"/>
        <w:rPr>
          <w:b/>
          <w:sz w:val="20"/>
          <w:szCs w:val="20"/>
          <w:u w:val="single"/>
        </w:rPr>
      </w:pPr>
    </w:p>
    <w:p w:rsidR="00B71608" w:rsidP="00926286" w:rsidRDefault="00B71608" w14:paraId="61581A5B" w14:textId="77777777">
      <w:pPr>
        <w:jc w:val="both"/>
        <w:rPr>
          <w:b/>
          <w:sz w:val="20"/>
          <w:szCs w:val="20"/>
          <w:u w:val="single"/>
        </w:rPr>
      </w:pPr>
    </w:p>
    <w:p w:rsidRPr="00CE2FE0" w:rsidR="00926286" w:rsidP="00926286" w:rsidRDefault="00926286" w14:paraId="0C73AFFE" w14:textId="3E7910A5">
      <w:pPr>
        <w:numPr>
          <w:ilvl w:val="0"/>
          <w:numId w:val="22"/>
        </w:numPr>
        <w:tabs>
          <w:tab w:val="clear" w:pos="720"/>
          <w:tab w:val="num" w:pos="360"/>
        </w:tabs>
        <w:spacing w:before="0" w:after="0"/>
        <w:ind w:left="360"/>
        <w:jc w:val="both"/>
        <w:rPr>
          <w:color w:val="3C3C3C"/>
          <w:sz w:val="20"/>
          <w:szCs w:val="20"/>
        </w:rPr>
      </w:pPr>
      <w:r w:rsidRPr="00CE2FE0">
        <w:rPr>
          <w:color w:val="3C3C3C"/>
          <w:sz w:val="20"/>
          <w:szCs w:val="20"/>
        </w:rPr>
        <w:t xml:space="preserve">If you need to invite a large list of </w:t>
      </w:r>
      <w:r>
        <w:rPr>
          <w:color w:val="3C3C3C"/>
          <w:sz w:val="20"/>
          <w:szCs w:val="20"/>
        </w:rPr>
        <w:t>individuals</w:t>
      </w:r>
      <w:r w:rsidRPr="00CE2FE0">
        <w:rPr>
          <w:color w:val="3C3C3C"/>
          <w:sz w:val="20"/>
          <w:szCs w:val="20"/>
        </w:rPr>
        <w:t xml:space="preserve">, you can use the </w:t>
      </w:r>
      <w:r w:rsidRPr="00CE2FE0">
        <w:rPr>
          <w:b/>
          <w:bCs/>
          <w:color w:val="3C3C3C"/>
          <w:sz w:val="20"/>
          <w:szCs w:val="20"/>
        </w:rPr>
        <w:t>‘Bulk Upload’</w:t>
      </w:r>
      <w:r w:rsidRPr="00CE2FE0">
        <w:rPr>
          <w:color w:val="3C3C3C"/>
          <w:sz w:val="20"/>
          <w:szCs w:val="20"/>
        </w:rPr>
        <w:t xml:space="preserve"> feature instead allowing you to upload a spreadsheet of </w:t>
      </w:r>
      <w:r>
        <w:rPr>
          <w:color w:val="3C3C3C"/>
          <w:sz w:val="20"/>
          <w:szCs w:val="20"/>
        </w:rPr>
        <w:t>applicants</w:t>
      </w:r>
      <w:r w:rsidRPr="00CE2FE0">
        <w:rPr>
          <w:color w:val="3C3C3C"/>
          <w:sz w:val="20"/>
          <w:szCs w:val="20"/>
        </w:rPr>
        <w:t xml:space="preserve"> to be invited</w:t>
      </w:r>
      <w:r>
        <w:rPr>
          <w:color w:val="3C3C3C"/>
          <w:sz w:val="20"/>
          <w:szCs w:val="20"/>
        </w:rPr>
        <w:t xml:space="preserve"> (screenshot </w:t>
      </w:r>
      <w:r w:rsidR="00B83171">
        <w:rPr>
          <w:color w:val="3C3C3C"/>
          <w:sz w:val="20"/>
          <w:szCs w:val="20"/>
        </w:rPr>
        <w:t>1</w:t>
      </w:r>
      <w:r w:rsidR="0018640C">
        <w:rPr>
          <w:color w:val="3C3C3C"/>
          <w:sz w:val="20"/>
          <w:szCs w:val="20"/>
        </w:rPr>
        <w:t>8</w:t>
      </w:r>
      <w:r>
        <w:rPr>
          <w:color w:val="3C3C3C"/>
          <w:sz w:val="20"/>
          <w:szCs w:val="20"/>
        </w:rPr>
        <w:t xml:space="preserve"> below)</w:t>
      </w:r>
      <w:r w:rsidRPr="00CE2FE0">
        <w:rPr>
          <w:color w:val="3C3C3C"/>
          <w:sz w:val="20"/>
          <w:szCs w:val="20"/>
        </w:rPr>
        <w:t>. If you wish to use this feature, please leave the forename, surname, and email address fields blank</w:t>
      </w:r>
      <w:r>
        <w:rPr>
          <w:color w:val="3C3C3C"/>
          <w:sz w:val="20"/>
          <w:szCs w:val="20"/>
        </w:rPr>
        <w:t xml:space="preserve"> and instead upload a pre-created spreadsheet. A blank template is provided in the eBulk footer if required. </w:t>
      </w:r>
      <w:r w:rsidRPr="00CE2FE0">
        <w:rPr>
          <w:b/>
          <w:bCs/>
          <w:color w:val="3C3C3C"/>
          <w:sz w:val="20"/>
          <w:szCs w:val="20"/>
        </w:rPr>
        <w:t>The spreadsheet must contain 3 columns</w:t>
      </w:r>
      <w:r>
        <w:rPr>
          <w:b/>
          <w:bCs/>
          <w:color w:val="3C3C3C"/>
          <w:sz w:val="20"/>
          <w:szCs w:val="20"/>
        </w:rPr>
        <w:t xml:space="preserve"> only</w:t>
      </w:r>
      <w:r w:rsidRPr="00CE2FE0">
        <w:rPr>
          <w:b/>
          <w:bCs/>
          <w:color w:val="3C3C3C"/>
          <w:sz w:val="20"/>
          <w:szCs w:val="20"/>
        </w:rPr>
        <w:t xml:space="preserve"> (Forename, Surname, Email address)</w:t>
      </w:r>
      <w:r>
        <w:rPr>
          <w:b/>
          <w:bCs/>
          <w:color w:val="3C3C3C"/>
          <w:sz w:val="20"/>
          <w:szCs w:val="20"/>
        </w:rPr>
        <w:t>, any invalid data contained in the spreadsheet when uploaded will fail validation and be highlighted to you at the top of the screen.</w:t>
      </w:r>
    </w:p>
    <w:p w:rsidR="00926286" w:rsidP="00926286" w:rsidRDefault="00926286" w14:paraId="4D3350FB" w14:textId="77777777">
      <w:pPr>
        <w:jc w:val="both"/>
        <w:rPr>
          <w:b/>
          <w:bCs/>
          <w:color w:val="3C3C3C"/>
          <w:sz w:val="20"/>
          <w:szCs w:val="20"/>
        </w:rPr>
      </w:pPr>
    </w:p>
    <w:p w:rsidRPr="00F41564" w:rsidR="00926286" w:rsidP="00926286" w:rsidRDefault="00926286" w14:paraId="44B67F61" w14:textId="77777777">
      <w:pPr>
        <w:jc w:val="both"/>
        <w:rPr>
          <w:color w:val="3C3C3C"/>
          <w:sz w:val="20"/>
          <w:szCs w:val="20"/>
        </w:rPr>
      </w:pPr>
      <w:r>
        <w:rPr>
          <w:noProof/>
        </w:rPr>
        <w:drawing>
          <wp:inline distT="0" distB="0" distL="0" distR="0" wp14:anchorId="19C3D0D0" wp14:editId="082E8A17">
            <wp:extent cx="5022850" cy="904218"/>
            <wp:effectExtent l="19050" t="19050" r="6350" b="1079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02" t="37550" r="1356" b="30915"/>
                    <a:stretch/>
                  </pic:blipFill>
                  <pic:spPr bwMode="auto">
                    <a:xfrm>
                      <a:off x="0" y="0"/>
                      <a:ext cx="5088131" cy="91597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926286" w:rsidP="00926286" w:rsidRDefault="00926286" w14:paraId="2841900B" w14:textId="237D6200">
      <w:pPr>
        <w:jc w:val="both"/>
        <w:rPr>
          <w:b/>
          <w:color w:val="005B82"/>
          <w:sz w:val="20"/>
          <w:szCs w:val="20"/>
        </w:rPr>
      </w:pPr>
      <w:r w:rsidRPr="00706F9D">
        <w:rPr>
          <w:b/>
          <w:color w:val="005B82"/>
          <w:sz w:val="20"/>
          <w:szCs w:val="20"/>
        </w:rPr>
        <w:t xml:space="preserve">Screen Shot </w:t>
      </w:r>
      <w:r w:rsidR="00B83171">
        <w:rPr>
          <w:b/>
          <w:color w:val="005B82"/>
          <w:sz w:val="20"/>
          <w:szCs w:val="20"/>
        </w:rPr>
        <w:t>1</w:t>
      </w:r>
      <w:r w:rsidR="0018640C">
        <w:rPr>
          <w:b/>
          <w:color w:val="005B82"/>
          <w:sz w:val="20"/>
          <w:szCs w:val="20"/>
        </w:rPr>
        <w:t>8</w:t>
      </w:r>
    </w:p>
    <w:p w:rsidR="00876A15" w:rsidP="00876A15" w:rsidRDefault="00876A15" w14:paraId="67FEDE48" w14:textId="2A2D8335">
      <w:pPr>
        <w:numPr>
          <w:ilvl w:val="0"/>
          <w:numId w:val="22"/>
        </w:numPr>
        <w:tabs>
          <w:tab w:val="clear" w:pos="720"/>
          <w:tab w:val="num" w:pos="360"/>
        </w:tabs>
        <w:spacing w:before="0"/>
        <w:ind w:left="357" w:hanging="357"/>
        <w:jc w:val="both"/>
        <w:rPr>
          <w:color w:val="3C3C3C"/>
          <w:sz w:val="20"/>
          <w:szCs w:val="20"/>
        </w:rPr>
      </w:pPr>
      <w:r>
        <w:rPr>
          <w:color w:val="3C3C3C"/>
          <w:sz w:val="20"/>
          <w:szCs w:val="20"/>
        </w:rPr>
        <w:t>Next, you are required to select a template from the ‘Email Template’ drop-down field (screenshot 19 below). You will be able to choose from either a ‘New Starter Invite Email’ or a ‘Renewal Invite Email’ if you are creating a DBS/DS application or a ‘Digital RTW Check Invite Email’ if you are creating a Right to Work application. Selecting one of these will populate the content of the invite email on-screen for you to review and amend if required. The pre-populated wording of these templates will either be the default wording coded into our system or a bespoke template for your organisation.</w:t>
      </w:r>
    </w:p>
    <w:p w:rsidRPr="00D94E8B" w:rsidR="00926286" w:rsidP="00926286" w:rsidRDefault="00926286" w14:paraId="08C49A0A" w14:textId="77777777">
      <w:pPr>
        <w:numPr>
          <w:ilvl w:val="0"/>
          <w:numId w:val="22"/>
        </w:numPr>
        <w:tabs>
          <w:tab w:val="clear" w:pos="720"/>
          <w:tab w:val="num" w:pos="360"/>
        </w:tabs>
        <w:spacing w:before="0" w:after="0"/>
        <w:ind w:left="360"/>
        <w:jc w:val="both"/>
        <w:rPr>
          <w:color w:val="3C3C3C"/>
          <w:sz w:val="20"/>
          <w:szCs w:val="20"/>
        </w:rPr>
      </w:pPr>
      <w:r>
        <w:rPr>
          <w:color w:val="3C3C3C"/>
          <w:sz w:val="20"/>
          <w:szCs w:val="20"/>
        </w:rPr>
        <w:t xml:space="preserve">Finally, click </w:t>
      </w:r>
      <w:r w:rsidRPr="00EE66F4">
        <w:rPr>
          <w:b/>
          <w:bCs/>
          <w:color w:val="3C3C3C"/>
          <w:sz w:val="20"/>
          <w:szCs w:val="20"/>
        </w:rPr>
        <w:t>‘Send’</w:t>
      </w:r>
      <w:r>
        <w:rPr>
          <w:color w:val="3C3C3C"/>
          <w:sz w:val="20"/>
          <w:szCs w:val="20"/>
        </w:rPr>
        <w:t xml:space="preserve"> to generate the invite to issue the invite to the applicant(s) entered.</w:t>
      </w:r>
    </w:p>
    <w:p w:rsidR="00926286" w:rsidP="00926286" w:rsidRDefault="00926286" w14:paraId="78DA74D7" w14:textId="77777777">
      <w:pPr>
        <w:jc w:val="both"/>
        <w:rPr>
          <w:b/>
          <w:sz w:val="20"/>
          <w:szCs w:val="20"/>
          <w:u w:val="single"/>
        </w:rPr>
      </w:pPr>
    </w:p>
    <w:p w:rsidR="00926286" w:rsidP="00926286" w:rsidRDefault="00926286" w14:paraId="6FC15C01" w14:textId="77777777">
      <w:pPr>
        <w:jc w:val="both"/>
        <w:rPr>
          <w:b/>
          <w:sz w:val="20"/>
          <w:szCs w:val="20"/>
          <w:u w:val="single"/>
        </w:rPr>
      </w:pPr>
      <w:r>
        <w:rPr>
          <w:noProof/>
        </w:rPr>
        <w:drawing>
          <wp:inline distT="0" distB="0" distL="0" distR="0" wp14:anchorId="7C74559D" wp14:editId="16057042">
            <wp:extent cx="5011477" cy="2863850"/>
            <wp:effectExtent l="19050" t="19050" r="17780" b="1270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1559"/>
                    <a:stretch/>
                  </pic:blipFill>
                  <pic:spPr bwMode="auto">
                    <a:xfrm>
                      <a:off x="0" y="0"/>
                      <a:ext cx="5021036" cy="286931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926286" w:rsidP="00926286" w:rsidRDefault="00926286" w14:paraId="67F394F6" w14:textId="1F124FA7">
      <w:pPr>
        <w:jc w:val="both"/>
        <w:rPr>
          <w:b/>
          <w:color w:val="005B82"/>
          <w:sz w:val="20"/>
          <w:szCs w:val="20"/>
        </w:rPr>
      </w:pPr>
      <w:r w:rsidRPr="00706F9D">
        <w:rPr>
          <w:b/>
          <w:color w:val="005B82"/>
          <w:sz w:val="20"/>
          <w:szCs w:val="20"/>
        </w:rPr>
        <w:t xml:space="preserve">Screen Shot </w:t>
      </w:r>
      <w:r w:rsidR="00B83171">
        <w:rPr>
          <w:b/>
          <w:color w:val="005B82"/>
          <w:sz w:val="20"/>
          <w:szCs w:val="20"/>
        </w:rPr>
        <w:t>1</w:t>
      </w:r>
      <w:r w:rsidR="0018640C">
        <w:rPr>
          <w:b/>
          <w:color w:val="005B82"/>
          <w:sz w:val="20"/>
          <w:szCs w:val="20"/>
        </w:rPr>
        <w:t>9</w:t>
      </w:r>
    </w:p>
    <w:p w:rsidR="00926286" w:rsidP="00926286" w:rsidRDefault="00926286" w14:paraId="71FA273F" w14:textId="77777777">
      <w:pPr>
        <w:pStyle w:val="BodyText-SW"/>
        <w:jc w:val="both"/>
      </w:pPr>
    </w:p>
    <w:p w:rsidR="001A31D8" w:rsidP="00254E63" w:rsidRDefault="001A31D8" w14:paraId="31A33FE6" w14:textId="77777777">
      <w:pPr>
        <w:pStyle w:val="SectionSub-Title"/>
        <w:tabs>
          <w:tab w:val="left" w:pos="1714"/>
        </w:tabs>
        <w:jc w:val="both"/>
      </w:pPr>
    </w:p>
    <w:p w:rsidR="00B83171" w:rsidP="00254E63" w:rsidRDefault="00B83171" w14:paraId="234398E3" w14:textId="77777777">
      <w:pPr>
        <w:pStyle w:val="BodyText-SW"/>
        <w:jc w:val="both"/>
        <w:rPr>
          <w:rFonts w:cstheme="majorHAnsi"/>
          <w:b/>
          <w:color w:val="005B82"/>
          <w:sz w:val="28"/>
        </w:rPr>
      </w:pPr>
    </w:p>
    <w:p w:rsidR="00B83171" w:rsidP="00254E63" w:rsidRDefault="00B83171" w14:paraId="6C8377DB" w14:textId="77777777">
      <w:pPr>
        <w:pStyle w:val="BodyText-SW"/>
        <w:jc w:val="both"/>
        <w:rPr>
          <w:rFonts w:cstheme="majorHAnsi"/>
          <w:b/>
          <w:color w:val="005B82"/>
          <w:sz w:val="28"/>
        </w:rPr>
      </w:pPr>
    </w:p>
    <w:p w:rsidR="00B83171" w:rsidP="00254E63" w:rsidRDefault="00B83171" w14:paraId="5321E400" w14:textId="77777777">
      <w:pPr>
        <w:pStyle w:val="BodyText-SW"/>
        <w:jc w:val="both"/>
        <w:rPr>
          <w:rFonts w:cstheme="majorHAnsi"/>
          <w:b/>
          <w:color w:val="005B82"/>
          <w:sz w:val="28"/>
        </w:rPr>
      </w:pPr>
    </w:p>
    <w:p w:rsidR="00B83171" w:rsidP="00254E63" w:rsidRDefault="00B83171" w14:paraId="3E1D815B" w14:textId="77777777">
      <w:pPr>
        <w:pStyle w:val="BodyText-SW"/>
        <w:jc w:val="both"/>
        <w:rPr>
          <w:rFonts w:cstheme="majorHAnsi"/>
          <w:b/>
          <w:color w:val="005B82"/>
          <w:sz w:val="28"/>
        </w:rPr>
      </w:pPr>
    </w:p>
    <w:p w:rsidRPr="00B83171" w:rsidR="004B706A" w:rsidP="00B83171" w:rsidRDefault="004B706A" w14:paraId="013E35A7" w14:textId="1A24B6EB">
      <w:pPr>
        <w:pStyle w:val="BodyText-SW"/>
        <w:spacing w:after="240"/>
        <w:jc w:val="both"/>
        <w:rPr>
          <w:color w:val="005B82"/>
        </w:rPr>
      </w:pPr>
      <w:r w:rsidRPr="00C4137E">
        <w:rPr>
          <w:rFonts w:cstheme="majorHAnsi"/>
          <w:b/>
          <w:color w:val="005B82"/>
          <w:sz w:val="28"/>
        </w:rPr>
        <w:t>ID verification and completion of Section Y</w:t>
      </w:r>
    </w:p>
    <w:p w:rsidRPr="001A31D8" w:rsidR="001A31D8" w:rsidP="00254E63" w:rsidRDefault="001A31D8" w14:paraId="4A9CF0E1" w14:textId="77777777">
      <w:pPr>
        <w:pStyle w:val="BodyText-SW"/>
        <w:numPr>
          <w:ilvl w:val="0"/>
          <w:numId w:val="7"/>
        </w:numPr>
        <w:ind w:left="426"/>
        <w:jc w:val="both"/>
      </w:pPr>
      <w:r w:rsidRPr="001A31D8">
        <w:t xml:space="preserve">You will also be supplied with ID Checker &amp; </w:t>
      </w:r>
      <w:r w:rsidR="00E13239">
        <w:t>Primary/</w:t>
      </w:r>
      <w:r w:rsidRPr="001A31D8">
        <w:t>Applicant Manager Guidance Notes. Again, these can be tailored to suit your organisation.</w:t>
      </w:r>
    </w:p>
    <w:p w:rsidR="001A31D8" w:rsidP="00254E63" w:rsidRDefault="001A31D8" w14:paraId="01D1BDD6" w14:textId="53D275A5">
      <w:pPr>
        <w:pStyle w:val="BodyText-SW"/>
        <w:numPr>
          <w:ilvl w:val="0"/>
          <w:numId w:val="7"/>
        </w:numPr>
        <w:ind w:left="426"/>
        <w:jc w:val="both"/>
      </w:pPr>
      <w:r w:rsidRPr="001A31D8">
        <w:t xml:space="preserve">Your ID Checkers and </w:t>
      </w:r>
      <w:r w:rsidR="00E13239">
        <w:t>Primary/</w:t>
      </w:r>
      <w:r w:rsidRPr="001A31D8">
        <w:t>Applicant Managers will be required to login to the system to see if there are any forms waiting for ID verification on an appl</w:t>
      </w:r>
      <w:r w:rsidR="000B1456">
        <w:t>ication form (see screen shot 1</w:t>
      </w:r>
      <w:r w:rsidR="0064556E">
        <w:t>9</w:t>
      </w:r>
      <w:r w:rsidRPr="001A31D8">
        <w:t xml:space="preserve"> below). As soon as they have completed this stage you will notice when you login to the system that you have application forms waiting to be countersigned.</w:t>
      </w:r>
    </w:p>
    <w:p w:rsidR="006F50EE" w:rsidP="00E13239" w:rsidRDefault="006F50EE" w14:paraId="666C6E5E" w14:textId="77777777">
      <w:pPr>
        <w:pStyle w:val="BodyText-SW"/>
        <w:spacing w:after="0"/>
        <w:ind w:left="425"/>
        <w:jc w:val="both"/>
      </w:pPr>
    </w:p>
    <w:p w:rsidR="001A31D8" w:rsidP="00254E63" w:rsidRDefault="004B706A" w14:paraId="68D2EBC2" w14:textId="044789AD">
      <w:pPr>
        <w:pStyle w:val="BodyText-SW"/>
        <w:jc w:val="both"/>
      </w:pPr>
      <w:r>
        <w:rPr>
          <w:rFonts w:ascii="Times New Roman" w:hAnsi="Times New Roman" w:cs="Times New Roman"/>
          <w:noProof/>
          <w:sz w:val="24"/>
          <w:szCs w:val="24"/>
          <w:lang w:eastAsia="en-GB"/>
        </w:rPr>
        <mc:AlternateContent>
          <mc:Choice Requires="wps">
            <w:drawing>
              <wp:anchor distT="0" distB="0" distL="114300" distR="114300" simplePos="0" relativeHeight="251639808" behindDoc="0" locked="0" layoutInCell="1" allowOverlap="1" wp14:anchorId="730833CF" wp14:editId="638743DD">
                <wp:simplePos x="0" y="0"/>
                <wp:positionH relativeFrom="column">
                  <wp:posOffset>970915</wp:posOffset>
                </wp:positionH>
                <wp:positionV relativeFrom="paragraph">
                  <wp:posOffset>1831340</wp:posOffset>
                </wp:positionV>
                <wp:extent cx="590550" cy="171450"/>
                <wp:effectExtent l="0" t="0" r="38100" b="381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42B3BFA">
              <v:rect id="Rectangle 20" style="position:absolute;margin-left:76.45pt;margin-top:144.2pt;width:46.5pt;height:1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E466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">
                <v:shadow on="t" opacity=".5" offset="1pt,1pt"/>
              </v:rect>
            </w:pict>
          </mc:Fallback>
        </mc:AlternateContent>
      </w:r>
      <w:r w:rsidR="00255770">
        <w:rPr>
          <w:noProof/>
        </w:rPr>
        <w:drawing>
          <wp:inline distT="0" distB="0" distL="0" distR="0" wp14:anchorId="47795BF5" wp14:editId="15C9A2FE">
            <wp:extent cx="5010150" cy="4323555"/>
            <wp:effectExtent l="19050" t="19050" r="19050" b="203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r="1274"/>
                    <a:stretch/>
                  </pic:blipFill>
                  <pic:spPr bwMode="auto">
                    <a:xfrm>
                      <a:off x="0" y="0"/>
                      <a:ext cx="5029671" cy="4340401"/>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4A6589" w:rsidR="001A31D8" w:rsidP="00254E63" w:rsidRDefault="004B706A" w14:paraId="7EAB59A0" w14:textId="71B8AB3B">
      <w:pPr>
        <w:pStyle w:val="BodyTextBold-SW"/>
        <w:jc w:val="both"/>
        <w:rPr>
          <w:rFonts w:cs="Bliss2-Bold"/>
          <w:bCs/>
          <w:color w:val="005B82"/>
          <w:lang w:val="en-US"/>
        </w:rPr>
      </w:pPr>
      <w:r w:rsidRPr="004A6589">
        <w:rPr>
          <w:color w:val="005B82"/>
        </w:rPr>
        <w:t xml:space="preserve">Screen Shot </w:t>
      </w:r>
      <w:r w:rsidR="0018640C">
        <w:rPr>
          <w:color w:val="005B82"/>
        </w:rPr>
        <w:t>20</w:t>
      </w:r>
    </w:p>
    <w:p w:rsidR="001A31D8" w:rsidP="00254E63" w:rsidRDefault="001A31D8" w14:paraId="0E9A3B66" w14:textId="77777777">
      <w:pPr>
        <w:pStyle w:val="BodyText-SW"/>
        <w:jc w:val="both"/>
      </w:pPr>
    </w:p>
    <w:p w:rsidR="001A31D8" w:rsidP="00254E63" w:rsidRDefault="001A31D8" w14:paraId="4DE57DAA" w14:textId="77777777">
      <w:pPr>
        <w:pStyle w:val="BodyText-SW"/>
        <w:jc w:val="both"/>
      </w:pPr>
      <w:r>
        <w:br w:type="page"/>
      </w:r>
    </w:p>
    <w:p w:rsidR="001A31D8" w:rsidP="00430DAA" w:rsidRDefault="001A31D8" w14:paraId="7812B2C7" w14:textId="77777777">
      <w:pPr>
        <w:pStyle w:val="BodyText-SW"/>
        <w:spacing w:after="0"/>
        <w:jc w:val="both"/>
      </w:pPr>
    </w:p>
    <w:p w:rsidRPr="00500225" w:rsidR="00500225" w:rsidP="00254E63" w:rsidRDefault="00500225" w14:paraId="00617C33" w14:textId="77777777">
      <w:pPr>
        <w:pStyle w:val="BodyText-SW"/>
        <w:jc w:val="both"/>
        <w:rPr>
          <w:rFonts w:cs="Bliss2-Bold"/>
          <w:b/>
          <w:bCs/>
          <w:lang w:val="en-US"/>
        </w:rPr>
      </w:pPr>
      <w:r>
        <w:rPr>
          <w:b/>
        </w:rPr>
        <w:t xml:space="preserve">Step 1 - </w:t>
      </w:r>
      <w:r>
        <w:t>Opening an application form</w:t>
      </w:r>
    </w:p>
    <w:p w:rsidR="00500225" w:rsidP="00254E63" w:rsidRDefault="00500225" w14:paraId="36E66667" w14:textId="63EE2BF6">
      <w:pPr>
        <w:pStyle w:val="BodyText-SW"/>
        <w:numPr>
          <w:ilvl w:val="0"/>
          <w:numId w:val="7"/>
        </w:numPr>
        <w:ind w:left="426"/>
        <w:jc w:val="both"/>
      </w:pPr>
      <w:r w:rsidRPr="00500225">
        <w:t>Click on an applicant’s reference number to open their application form (see</w:t>
      </w:r>
      <w:r w:rsidR="008D5183">
        <w:t xml:space="preserve"> screen shot </w:t>
      </w:r>
      <w:r w:rsidR="00A05867">
        <w:t>2</w:t>
      </w:r>
      <w:r w:rsidR="0018640C">
        <w:t>1</w:t>
      </w:r>
      <w:r w:rsidRPr="00500225">
        <w:t xml:space="preserve"> below).</w:t>
      </w:r>
    </w:p>
    <w:p w:rsidR="000B1456" w:rsidP="00254E63" w:rsidRDefault="000B1456" w14:paraId="3FF347E6" w14:textId="77777777">
      <w:pPr>
        <w:pStyle w:val="BodyText-SW"/>
        <w:jc w:val="both"/>
        <w:rPr>
          <w:noProof/>
          <w:lang w:eastAsia="en-GB"/>
        </w:rPr>
      </w:pPr>
    </w:p>
    <w:p w:rsidR="001A31D8" w:rsidP="00254E63" w:rsidRDefault="000B1456" w14:paraId="731A198B" w14:textId="19FD5438">
      <w:pPr>
        <w:pStyle w:val="BodyText-SW"/>
        <w:jc w:val="both"/>
      </w:pPr>
      <w:r>
        <w:rPr>
          <w:rFonts w:ascii="Times New Roman" w:hAnsi="Times New Roman" w:cs="Times New Roman"/>
          <w:noProof/>
          <w:sz w:val="24"/>
          <w:szCs w:val="24"/>
          <w:lang w:eastAsia="en-GB"/>
        </w:rPr>
        <mc:AlternateContent>
          <mc:Choice Requires="wps">
            <w:drawing>
              <wp:anchor distT="0" distB="0" distL="114300" distR="114300" simplePos="0" relativeHeight="251640832" behindDoc="0" locked="0" layoutInCell="1" allowOverlap="1" wp14:anchorId="7C45A2C3" wp14:editId="51CA1AF3">
                <wp:simplePos x="0" y="0"/>
                <wp:positionH relativeFrom="column">
                  <wp:posOffset>1280160</wp:posOffset>
                </wp:positionH>
                <wp:positionV relativeFrom="paragraph">
                  <wp:posOffset>2248535</wp:posOffset>
                </wp:positionV>
                <wp:extent cx="514985" cy="163830"/>
                <wp:effectExtent l="0" t="0" r="37465" b="4572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16383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78B06B">
              <v:rect id="Rectangle 31" style="position:absolute;margin-left:100.8pt;margin-top:177.05pt;width:40.55pt;height:12.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72080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">
                <v:shadow on="t" opacity=".5" offset="1pt,1pt"/>
              </v:rect>
            </w:pict>
          </mc:Fallback>
        </mc:AlternateContent>
      </w:r>
      <w:r w:rsidRPr="00867054" w:rsidR="00867054">
        <w:rPr>
          <w:noProof/>
        </w:rPr>
        <w:t xml:space="preserve"> </w:t>
      </w:r>
      <w:r w:rsidRPr="00B834E5" w:rsidR="00B834E5">
        <w:rPr>
          <w:noProof/>
        </w:rPr>
        <w:drawing>
          <wp:inline distT="0" distB="0" distL="0" distR="0" wp14:anchorId="26949BD2" wp14:editId="514CABBD">
            <wp:extent cx="5353050" cy="3150835"/>
            <wp:effectExtent l="19050" t="19050" r="19050" b="12065"/>
            <wp:docPr id="16952126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12669" name="Picture 1" descr="A screenshot of a computer&#10;&#10;Description automatically generated"/>
                    <pic:cNvPicPr/>
                  </pic:nvPicPr>
                  <pic:blipFill rotWithShape="1">
                    <a:blip r:embed="rId46"/>
                    <a:srcRect r="1528" b="7267"/>
                    <a:stretch/>
                  </pic:blipFill>
                  <pic:spPr bwMode="auto">
                    <a:xfrm>
                      <a:off x="0" y="0"/>
                      <a:ext cx="5367540" cy="3159364"/>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A67329" w:rsidR="00500225" w:rsidP="00254E63" w:rsidRDefault="004B706A" w14:paraId="4B52E547" w14:textId="41AD7727">
      <w:pPr>
        <w:pStyle w:val="BodyTextBold-SW"/>
        <w:jc w:val="both"/>
        <w:rPr>
          <w:color w:val="005B82"/>
        </w:rPr>
      </w:pPr>
      <w:r w:rsidRPr="00A67329">
        <w:rPr>
          <w:color w:val="005B82"/>
        </w:rPr>
        <w:t xml:space="preserve">Screen Shot </w:t>
      </w:r>
      <w:r w:rsidR="00A05867">
        <w:rPr>
          <w:color w:val="005B82"/>
        </w:rPr>
        <w:t>2</w:t>
      </w:r>
      <w:r w:rsidR="0018640C">
        <w:rPr>
          <w:color w:val="005B82"/>
        </w:rPr>
        <w:t>1</w:t>
      </w:r>
    </w:p>
    <w:p w:rsidR="00500225" w:rsidP="00254E63" w:rsidRDefault="00500225" w14:paraId="4632B154" w14:textId="77777777">
      <w:pPr>
        <w:pStyle w:val="BodyTextBold-SW"/>
        <w:jc w:val="both"/>
      </w:pPr>
    </w:p>
    <w:p w:rsidRPr="00500225" w:rsidR="00500225" w:rsidP="00254E63" w:rsidRDefault="00500225" w14:paraId="21C9C9DF" w14:textId="23FD8422">
      <w:pPr>
        <w:pStyle w:val="BodyText-SW"/>
        <w:jc w:val="both"/>
        <w:rPr>
          <w:b/>
        </w:rPr>
      </w:pPr>
      <w:r>
        <w:rPr>
          <w:b/>
        </w:rPr>
        <w:t xml:space="preserve">Step 2 - </w:t>
      </w:r>
      <w:r>
        <w:t>Viewing a completed appli</w:t>
      </w:r>
      <w:r w:rsidR="000B1456">
        <w:t xml:space="preserve">cation form – see screen shot </w:t>
      </w:r>
      <w:r w:rsidR="00A05867">
        <w:t>2</w:t>
      </w:r>
      <w:r w:rsidR="0018640C">
        <w:t>2</w:t>
      </w:r>
      <w:r>
        <w:t xml:space="preserve"> below</w:t>
      </w:r>
    </w:p>
    <w:p w:rsidRPr="00500225" w:rsidR="00500225" w:rsidP="00254E63" w:rsidRDefault="00500225" w14:paraId="55522822" w14:textId="7D2C1AD9">
      <w:pPr>
        <w:pStyle w:val="BodyText-SW"/>
        <w:numPr>
          <w:ilvl w:val="0"/>
          <w:numId w:val="7"/>
        </w:numPr>
        <w:ind w:left="426"/>
        <w:jc w:val="both"/>
      </w:pPr>
      <w:r w:rsidRPr="00500225">
        <w:t xml:space="preserve">You will now see an applicant’s completed form </w:t>
      </w:r>
      <w:r w:rsidR="000B1456">
        <w:t xml:space="preserve">(see screen shot </w:t>
      </w:r>
      <w:r w:rsidR="00A05867">
        <w:t>2</w:t>
      </w:r>
      <w:r w:rsidR="0018640C">
        <w:t>2</w:t>
      </w:r>
      <w:r w:rsidRPr="00500225">
        <w:t xml:space="preserve"> below). Across the top of the form there are four tabs:</w:t>
      </w:r>
    </w:p>
    <w:p w:rsidRPr="00500225" w:rsidR="00500225" w:rsidP="00254E63" w:rsidRDefault="00500225" w14:paraId="4BDA7C10" w14:textId="77777777">
      <w:pPr>
        <w:pStyle w:val="Sub-bullet"/>
        <w:jc w:val="both"/>
      </w:pPr>
      <w:r w:rsidRPr="00500225">
        <w:t>Overview, Application, Notes &amp; Audit</w:t>
      </w:r>
    </w:p>
    <w:p w:rsidR="001A31D8" w:rsidP="00254E63" w:rsidRDefault="001A31D8" w14:paraId="17D6583E" w14:textId="77777777">
      <w:pPr>
        <w:pStyle w:val="BodyText-SW"/>
        <w:jc w:val="both"/>
      </w:pPr>
    </w:p>
    <w:p w:rsidRPr="00E13239" w:rsidR="00500225" w:rsidP="00E13239" w:rsidRDefault="00500225" w14:paraId="1504019E" w14:textId="77777777">
      <w:pPr>
        <w:pStyle w:val="BodyText-SW"/>
        <w:jc w:val="both"/>
      </w:pPr>
      <w:r>
        <w:rPr>
          <w:b/>
        </w:rPr>
        <w:t>Step 3 -</w:t>
      </w:r>
      <w:r>
        <w:t xml:space="preserve"> Countersigning an application.</w:t>
      </w:r>
    </w:p>
    <w:p w:rsidRPr="008D5183" w:rsidR="008D5183" w:rsidP="00254E63" w:rsidRDefault="008D5183" w14:paraId="55BEBBA0" w14:textId="77777777">
      <w:pPr>
        <w:pStyle w:val="BodyText-SW"/>
        <w:numPr>
          <w:ilvl w:val="0"/>
          <w:numId w:val="7"/>
        </w:numPr>
        <w:ind w:left="426"/>
        <w:jc w:val="both"/>
      </w:pPr>
      <w:r w:rsidRPr="008D5183">
        <w:t>Click on the Application tab. This will give you an opportunity to view and check the applicant’s application form in detail. Please note that at any time you can ‘edit’ an applicant’s application form if necessary.  You will have an opportunity to retract a countersigned application up until it is transferred to the DBS. You can also click on the Audit tab to view an audit trail recording users who have accessed the different sections within the application</w:t>
      </w:r>
    </w:p>
    <w:p w:rsidRPr="00500225" w:rsidR="00500225" w:rsidP="00254E63" w:rsidRDefault="00500225" w14:paraId="1130CFEE" w14:textId="77777777">
      <w:pPr>
        <w:pStyle w:val="BodyText-SW"/>
        <w:ind w:left="426"/>
        <w:jc w:val="both"/>
      </w:pPr>
    </w:p>
    <w:p w:rsidRPr="00500225" w:rsidR="00500225" w:rsidP="00254E63" w:rsidRDefault="00500225" w14:paraId="18A59908" w14:textId="77777777">
      <w:pPr>
        <w:pStyle w:val="BodyTextBold-SW"/>
        <w:jc w:val="both"/>
      </w:pPr>
      <w:r w:rsidRPr="00500225">
        <w:t>Key things to check for:</w:t>
      </w:r>
    </w:p>
    <w:p w:rsidR="008D5183" w:rsidP="00254E63" w:rsidRDefault="008D5183" w14:paraId="23EC8AE5" w14:textId="77777777">
      <w:pPr>
        <w:pStyle w:val="BodyText-SW"/>
        <w:numPr>
          <w:ilvl w:val="0"/>
          <w:numId w:val="7"/>
        </w:numPr>
        <w:jc w:val="both"/>
      </w:pPr>
      <w:r>
        <w:t xml:space="preserve">Job role is written in </w:t>
      </w:r>
      <w:proofErr w:type="gramStart"/>
      <w:r>
        <w:t>full</w:t>
      </w:r>
      <w:proofErr w:type="gramEnd"/>
      <w:r>
        <w:t xml:space="preserve"> and no abbreviations are used</w:t>
      </w:r>
    </w:p>
    <w:p w:rsidR="008D5183" w:rsidP="00254E63" w:rsidRDefault="008D5183" w14:paraId="44993581" w14:textId="77777777">
      <w:pPr>
        <w:pStyle w:val="BodyText-SW"/>
        <w:numPr>
          <w:ilvl w:val="0"/>
          <w:numId w:val="7"/>
        </w:numPr>
        <w:jc w:val="both"/>
      </w:pPr>
      <w:r>
        <w:t>Correct gender has been entered</w:t>
      </w:r>
    </w:p>
    <w:p w:rsidR="008D5183" w:rsidP="00254E63" w:rsidRDefault="008D5183" w14:paraId="44A66630" w14:textId="77777777">
      <w:pPr>
        <w:pStyle w:val="BodyText-SW"/>
        <w:numPr>
          <w:ilvl w:val="0"/>
          <w:numId w:val="7"/>
        </w:numPr>
        <w:jc w:val="both"/>
      </w:pPr>
      <w:r>
        <w:t xml:space="preserve">Section Y fields are selected in line with the applicant’s job role and in accordance with the DBS Code of Practice. </w:t>
      </w:r>
    </w:p>
    <w:p w:rsidR="00500225" w:rsidP="00254E63" w:rsidRDefault="00500225" w14:paraId="3EAB0E7D" w14:textId="77777777">
      <w:pPr>
        <w:pStyle w:val="BodyText-SW"/>
        <w:ind w:left="426"/>
        <w:jc w:val="both"/>
      </w:pPr>
    </w:p>
    <w:p w:rsidR="00500225" w:rsidP="00254E63" w:rsidRDefault="00500225" w14:paraId="43579D16" w14:textId="77777777">
      <w:pPr>
        <w:pStyle w:val="BodyText-SW"/>
        <w:ind w:left="66"/>
        <w:jc w:val="both"/>
      </w:pPr>
    </w:p>
    <w:p w:rsidR="00500225" w:rsidP="00254E63" w:rsidRDefault="00500225" w14:paraId="1332405E" w14:textId="77777777">
      <w:pPr>
        <w:pStyle w:val="BodyText-SW"/>
        <w:ind w:left="66"/>
        <w:jc w:val="both"/>
      </w:pPr>
    </w:p>
    <w:p w:rsidR="000B1456" w:rsidP="00254E63" w:rsidRDefault="000B1456" w14:paraId="09DC14CB" w14:textId="77777777">
      <w:pPr>
        <w:pStyle w:val="BodyText-SW"/>
        <w:ind w:left="66"/>
        <w:jc w:val="both"/>
      </w:pPr>
    </w:p>
    <w:p w:rsidR="00E13239" w:rsidP="00E13239" w:rsidRDefault="00E13239" w14:paraId="040EDD36" w14:textId="77777777">
      <w:pPr>
        <w:pStyle w:val="BodyText-SW"/>
        <w:spacing w:after="0"/>
        <w:jc w:val="both"/>
      </w:pPr>
    </w:p>
    <w:p w:rsidR="002A171B" w:rsidP="002A171B" w:rsidRDefault="008D5183" w14:paraId="494919F0" w14:textId="78E5C8EA">
      <w:pPr>
        <w:pStyle w:val="BodyText-SW"/>
        <w:spacing w:after="240"/>
        <w:jc w:val="both"/>
      </w:pPr>
      <w:r w:rsidRPr="008D5183">
        <w:t xml:space="preserve">If you are happy with the </w:t>
      </w:r>
      <w:r w:rsidRPr="008D5183" w:rsidR="00A67329">
        <w:t>form,</w:t>
      </w:r>
      <w:r w:rsidRPr="008D5183">
        <w:t xml:space="preserve"> then you can countersign the application.  If you wish to withdraw an </w:t>
      </w:r>
      <w:proofErr w:type="gramStart"/>
      <w:r w:rsidRPr="008D5183">
        <w:t>application</w:t>
      </w:r>
      <w:proofErr w:type="gramEnd"/>
      <w:r w:rsidRPr="008D5183">
        <w:t xml:space="preserve"> just click on the ‘Withdraw’ button (see Screen Shot </w:t>
      </w:r>
      <w:r w:rsidR="00A05867">
        <w:t>2</w:t>
      </w:r>
      <w:r w:rsidR="0018640C">
        <w:t>2</w:t>
      </w:r>
      <w:r w:rsidRPr="008D5183">
        <w:t>).</w:t>
      </w:r>
    </w:p>
    <w:p w:rsidRPr="003057AF" w:rsidR="003057AF" w:rsidP="002A171B" w:rsidRDefault="003057AF" w14:paraId="1474E44E" w14:textId="7168D50D">
      <w:pPr>
        <w:pStyle w:val="BodyText-SW"/>
        <w:spacing w:after="240"/>
        <w:jc w:val="both"/>
        <w:rPr>
          <w:b/>
        </w:rPr>
      </w:pPr>
      <w:r w:rsidRPr="003057AF">
        <w:rPr>
          <w:b/>
        </w:rPr>
        <w:t xml:space="preserve">*Do not withdraw an application by clicking ‘Delete’ unless performing a right to erasure request under the </w:t>
      </w:r>
      <w:r w:rsidR="0018640C">
        <w:rPr>
          <w:b/>
        </w:rPr>
        <w:t>UK</w:t>
      </w:r>
      <w:r w:rsidRPr="003057AF">
        <w:rPr>
          <w:b/>
        </w:rPr>
        <w:t xml:space="preserve"> General Data Protection Regulation*</w:t>
      </w:r>
    </w:p>
    <w:p w:rsidRPr="00A67329" w:rsidR="00500225" w:rsidP="00254E63" w:rsidRDefault="006F68F4" w14:paraId="63674F30" w14:textId="2921D97B">
      <w:pPr>
        <w:pStyle w:val="BodyText-SW"/>
        <w:jc w:val="both"/>
        <w:rPr>
          <w:color w:val="005B82"/>
        </w:rPr>
      </w:pPr>
      <w:r w:rsidRPr="00A67329">
        <w:rPr>
          <w:rFonts w:ascii="Times New Roman" w:hAnsi="Times New Roman" w:cs="Times New Roman"/>
          <w:noProof/>
          <w:color w:val="005B82"/>
          <w:sz w:val="24"/>
          <w:szCs w:val="24"/>
          <w:lang w:eastAsia="en-GB"/>
        </w:rPr>
        <mc:AlternateContent>
          <mc:Choice Requires="wps">
            <w:drawing>
              <wp:anchor distT="0" distB="0" distL="114300" distR="114300" simplePos="0" relativeHeight="251642880" behindDoc="0" locked="0" layoutInCell="1" allowOverlap="1" wp14:anchorId="552FEBD8" wp14:editId="504925CA">
                <wp:simplePos x="0" y="0"/>
                <wp:positionH relativeFrom="column">
                  <wp:posOffset>3739515</wp:posOffset>
                </wp:positionH>
                <wp:positionV relativeFrom="paragraph">
                  <wp:posOffset>2329815</wp:posOffset>
                </wp:positionV>
                <wp:extent cx="901700" cy="234950"/>
                <wp:effectExtent l="0" t="0" r="31750" b="317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2349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349B101">
              <v:rect id="Rectangle 33" style="position:absolute;margin-left:294.45pt;margin-top:183.45pt;width:71pt;height:1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9DE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">
                <v:shadow on="t" opacity=".5" offset="1pt,1pt"/>
              </v:rect>
            </w:pict>
          </mc:Fallback>
        </mc:AlternateContent>
      </w:r>
      <w:r w:rsidRPr="00A67329" w:rsidR="00E22F01">
        <w:rPr>
          <w:rFonts w:ascii="Times New Roman" w:hAnsi="Times New Roman" w:cs="Times New Roman"/>
          <w:noProof/>
          <w:color w:val="005B82"/>
          <w:sz w:val="24"/>
          <w:szCs w:val="24"/>
          <w:lang w:eastAsia="en-GB"/>
        </w:rPr>
        <mc:AlternateContent>
          <mc:Choice Requires="wps">
            <w:drawing>
              <wp:anchor distT="0" distB="0" distL="114300" distR="114300" simplePos="0" relativeHeight="251641856" behindDoc="0" locked="0" layoutInCell="1" allowOverlap="1" wp14:anchorId="6D10A62B" wp14:editId="451AAB53">
                <wp:simplePos x="0" y="0"/>
                <wp:positionH relativeFrom="column">
                  <wp:posOffset>735965</wp:posOffset>
                </wp:positionH>
                <wp:positionV relativeFrom="paragraph">
                  <wp:posOffset>2094865</wp:posOffset>
                </wp:positionV>
                <wp:extent cx="2057400" cy="234950"/>
                <wp:effectExtent l="0" t="0" r="38100" b="317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349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8869BE">
              <v:rect id="Rectangle 35" style="position:absolute;margin-left:57.95pt;margin-top:164.95pt;width:162pt;height:1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3EEB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">
                <v:shadow on="t" opacity=".5" offset="1pt,1pt"/>
              </v:rect>
            </w:pict>
          </mc:Fallback>
        </mc:AlternateContent>
      </w:r>
      <w:r w:rsidRPr="00A67329" w:rsidR="00E22F01">
        <w:rPr>
          <w:rFonts w:ascii="Times New Roman" w:hAnsi="Times New Roman" w:cs="Times New Roman"/>
          <w:noProof/>
          <w:color w:val="005B82"/>
          <w:sz w:val="24"/>
          <w:szCs w:val="24"/>
          <w:lang w:eastAsia="en-GB"/>
        </w:rPr>
        <mc:AlternateContent>
          <mc:Choice Requires="wps">
            <w:drawing>
              <wp:anchor distT="0" distB="0" distL="114300" distR="114300" simplePos="0" relativeHeight="251643904" behindDoc="0" locked="0" layoutInCell="1" allowOverlap="1" wp14:anchorId="1B242D82" wp14:editId="4DEDC596">
                <wp:simplePos x="0" y="0"/>
                <wp:positionH relativeFrom="column">
                  <wp:posOffset>780415</wp:posOffset>
                </wp:positionH>
                <wp:positionV relativeFrom="paragraph">
                  <wp:posOffset>1707515</wp:posOffset>
                </wp:positionV>
                <wp:extent cx="2819400" cy="247650"/>
                <wp:effectExtent l="0" t="0" r="38100" b="3810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2476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F7AC971">
              <v:rect id="Rectangle 34" style="position:absolute;margin-left:61.45pt;margin-top:134.45pt;width:222pt;height:1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2DC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">
                <v:shadow on="t" opacity=".5" offset="1pt,1pt"/>
              </v:rect>
            </w:pict>
          </mc:Fallback>
        </mc:AlternateContent>
      </w:r>
      <w:r w:rsidR="00E22F01">
        <w:rPr>
          <w:noProof/>
        </w:rPr>
        <w:drawing>
          <wp:inline distT="0" distB="0" distL="0" distR="0" wp14:anchorId="2EA272E5" wp14:editId="68650E6C">
            <wp:extent cx="5371914" cy="4235450"/>
            <wp:effectExtent l="19050" t="19050" r="19685" b="12700"/>
            <wp:docPr id="7601879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87944" name="Picture 1" descr="A screenshot of a computer&#10;&#10;Description automatically generated"/>
                    <pic:cNvPicPr/>
                  </pic:nvPicPr>
                  <pic:blipFill rotWithShape="1">
                    <a:blip r:embed="rId47"/>
                    <a:srcRect t="4298" b="41215"/>
                    <a:stretch/>
                  </pic:blipFill>
                  <pic:spPr bwMode="auto">
                    <a:xfrm>
                      <a:off x="0" y="0"/>
                      <a:ext cx="5380469" cy="424219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A67329" w:rsidR="002A171B" w:rsidP="00254E63" w:rsidRDefault="008D5183" w14:paraId="0D55CFE3" w14:textId="6406E243">
      <w:pPr>
        <w:pStyle w:val="BodyTextBold-SW"/>
        <w:jc w:val="both"/>
        <w:rPr>
          <w:color w:val="005B82"/>
        </w:rPr>
      </w:pPr>
      <w:r w:rsidRPr="00A67329">
        <w:rPr>
          <w:color w:val="005B82"/>
        </w:rPr>
        <w:t xml:space="preserve">Screen Shot </w:t>
      </w:r>
      <w:r w:rsidR="00A05867">
        <w:rPr>
          <w:color w:val="005B82"/>
        </w:rPr>
        <w:t>2</w:t>
      </w:r>
      <w:r w:rsidR="0018640C">
        <w:rPr>
          <w:color w:val="005B82"/>
        </w:rPr>
        <w:t>2</w:t>
      </w:r>
    </w:p>
    <w:p w:rsidRPr="003057AF" w:rsidR="003057AF" w:rsidP="00254E63" w:rsidRDefault="003057AF" w14:paraId="3014FD13" w14:textId="77777777">
      <w:pPr>
        <w:pStyle w:val="BodyTextBold-SW"/>
        <w:jc w:val="both"/>
        <w:rPr>
          <w:color w:val="5087B4"/>
        </w:rPr>
      </w:pPr>
    </w:p>
    <w:p w:rsidR="00500225" w:rsidP="00254E63" w:rsidRDefault="00500225" w14:paraId="303D91ED" w14:textId="77777777">
      <w:pPr>
        <w:pStyle w:val="BodyTextBold-SW"/>
        <w:jc w:val="both"/>
      </w:pPr>
      <w:r w:rsidRPr="00500225">
        <w:t>NB. An application form can be withdrawn at any</w:t>
      </w:r>
      <w:r w:rsidR="00984F57">
        <w:t xml:space="preserve"> </w:t>
      </w:r>
      <w:r w:rsidRPr="00500225">
        <w:t xml:space="preserve">time up to and including </w:t>
      </w:r>
      <w:proofErr w:type="spellStart"/>
      <w:r w:rsidRPr="00500225">
        <w:t>Countersignatory</w:t>
      </w:r>
      <w:proofErr w:type="spellEnd"/>
      <w:r w:rsidRPr="00500225">
        <w:t xml:space="preserve"> stage. However, once a form has been electronically transferred to </w:t>
      </w:r>
      <w:r w:rsidR="007951F5">
        <w:t xml:space="preserve">the </w:t>
      </w:r>
      <w:r w:rsidRPr="00500225">
        <w:t>D</w:t>
      </w:r>
      <w:r w:rsidR="007951F5">
        <w:t>B</w:t>
      </w:r>
      <w:r w:rsidRPr="00500225">
        <w:t>S it cannot then be withdrawn without incurring the D</w:t>
      </w:r>
      <w:r w:rsidR="007951F5">
        <w:t>B</w:t>
      </w:r>
      <w:r w:rsidRPr="00500225">
        <w:t>S charge.</w:t>
      </w:r>
    </w:p>
    <w:p w:rsidR="002A171B" w:rsidP="00254E63" w:rsidRDefault="002A171B" w14:paraId="45140AA3" w14:textId="77777777">
      <w:pPr>
        <w:jc w:val="both"/>
        <w:rPr>
          <w:b/>
          <w:color w:val="595959"/>
          <w:sz w:val="20"/>
          <w:szCs w:val="20"/>
        </w:rPr>
      </w:pPr>
    </w:p>
    <w:p w:rsidR="003057AF" w:rsidP="00254E63" w:rsidRDefault="003057AF" w14:paraId="2CE8EB61" w14:textId="77777777">
      <w:pPr>
        <w:jc w:val="both"/>
        <w:rPr>
          <w:b/>
          <w:color w:val="595959"/>
          <w:sz w:val="20"/>
          <w:szCs w:val="20"/>
        </w:rPr>
      </w:pPr>
    </w:p>
    <w:p w:rsidRPr="00500225" w:rsidR="00500225" w:rsidP="00254E63" w:rsidRDefault="00500225" w14:paraId="7E9AABBF" w14:textId="77777777">
      <w:pPr>
        <w:pStyle w:val="BodyText-SW"/>
        <w:jc w:val="both"/>
      </w:pPr>
      <w:r>
        <w:rPr>
          <w:b/>
        </w:rPr>
        <w:t>Step 4 –</w:t>
      </w:r>
      <w:r>
        <w:t xml:space="preserve"> Flagging a query on an application</w:t>
      </w:r>
    </w:p>
    <w:p w:rsidRPr="00500225" w:rsidR="00500225" w:rsidP="00254E63" w:rsidRDefault="00500225" w14:paraId="0EBBB17B" w14:textId="77777777">
      <w:pPr>
        <w:pStyle w:val="BodyText-SW"/>
        <w:jc w:val="both"/>
        <w:rPr>
          <w:lang w:val="en-US"/>
        </w:rPr>
      </w:pPr>
      <w:r>
        <w:rPr>
          <w:lang w:val="en-US"/>
        </w:rPr>
        <w:t xml:space="preserve">If you require further clarification on any sections of an application or wish for an application to be put on hold temporarily, then a query can be flagged. </w:t>
      </w:r>
    </w:p>
    <w:p w:rsidR="00500225" w:rsidP="00254E63" w:rsidRDefault="00500225" w14:paraId="51946F29" w14:textId="7FBF036F">
      <w:pPr>
        <w:pStyle w:val="BodyText-SW"/>
        <w:numPr>
          <w:ilvl w:val="0"/>
          <w:numId w:val="7"/>
        </w:numPr>
        <w:ind w:left="426"/>
        <w:jc w:val="both"/>
      </w:pPr>
      <w:r w:rsidRPr="00500225">
        <w:t xml:space="preserve">To flag a query, this is done by clicking on the ‘Notes’ tab once in an application and clicking ‘Add Note’. Once the details of the query </w:t>
      </w:r>
      <w:r w:rsidRPr="00500225" w:rsidR="00A67329">
        <w:t>have</w:t>
      </w:r>
      <w:r w:rsidRPr="00500225">
        <w:t xml:space="preserve"> been entered, simply click the ‘Save &amp; flag as query’ button instead of the ‘Save’ button. This will flag the application as having a query on it and make a record in the ‘Query Applications’ folder on t</w:t>
      </w:r>
      <w:r w:rsidR="008D5183">
        <w:t xml:space="preserve">he Dashboard (see Screen Shot </w:t>
      </w:r>
      <w:r w:rsidR="00A05867">
        <w:t>2</w:t>
      </w:r>
      <w:r w:rsidR="0018640C">
        <w:t>3</w:t>
      </w:r>
      <w:r w:rsidRPr="00500225">
        <w:t xml:space="preserve"> below)</w:t>
      </w:r>
    </w:p>
    <w:p w:rsidR="002B0BCF" w:rsidP="00254E63" w:rsidRDefault="002B0BCF" w14:paraId="46794991" w14:textId="77777777">
      <w:pPr>
        <w:pStyle w:val="BodyText-SW"/>
        <w:ind w:left="426"/>
        <w:jc w:val="both"/>
      </w:pPr>
    </w:p>
    <w:p w:rsidR="00430DAA" w:rsidP="00254E63" w:rsidRDefault="00430DAA" w14:paraId="36081911" w14:textId="77777777">
      <w:pPr>
        <w:pStyle w:val="BodyText-SW"/>
        <w:ind w:left="426"/>
        <w:jc w:val="both"/>
      </w:pPr>
    </w:p>
    <w:p w:rsidR="00430DAA" w:rsidP="00254E63" w:rsidRDefault="00430DAA" w14:paraId="6FB66F66" w14:textId="77777777">
      <w:pPr>
        <w:pStyle w:val="BodyText-SW"/>
        <w:ind w:left="426"/>
        <w:jc w:val="both"/>
      </w:pPr>
    </w:p>
    <w:p w:rsidRPr="00500225" w:rsidR="007312BD" w:rsidP="00E22F01" w:rsidRDefault="007312BD" w14:paraId="72BCCB10" w14:textId="77777777">
      <w:pPr>
        <w:pStyle w:val="BodyText-SW"/>
        <w:spacing w:after="0"/>
        <w:jc w:val="both"/>
      </w:pPr>
    </w:p>
    <w:p w:rsidR="00500225" w:rsidP="00254E63" w:rsidRDefault="007312BD" w14:paraId="4FC7108F" w14:textId="77777777">
      <w:pPr>
        <w:pStyle w:val="BodyTextBold-SW"/>
        <w:jc w:val="both"/>
      </w:pPr>
      <w:r>
        <w:rPr>
          <w:noProof/>
        </w:rPr>
        <w:drawing>
          <wp:inline distT="0" distB="0" distL="0" distR="0" wp14:anchorId="52726C41" wp14:editId="0AAFD508">
            <wp:extent cx="5365750" cy="2676722"/>
            <wp:effectExtent l="19050" t="19050" r="25400" b="285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251" t="10451" r="7309" b="13779"/>
                    <a:stretch/>
                  </pic:blipFill>
                  <pic:spPr bwMode="auto">
                    <a:xfrm>
                      <a:off x="0" y="0"/>
                      <a:ext cx="5410023" cy="269880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312BD" w:rsidR="00166873" w:rsidP="00254E63" w:rsidRDefault="008D5183" w14:paraId="22D31F95" w14:textId="6ABF5AC0">
      <w:pPr>
        <w:pStyle w:val="BodyTextBold-SW"/>
        <w:jc w:val="both"/>
        <w:rPr>
          <w:color w:val="005B82"/>
          <w:lang w:val="en-US"/>
        </w:rPr>
      </w:pPr>
      <w:r w:rsidRPr="007312BD">
        <w:rPr>
          <w:color w:val="005B82"/>
          <w:lang w:val="en-US"/>
        </w:rPr>
        <w:t xml:space="preserve">Screen Shot </w:t>
      </w:r>
      <w:r w:rsidR="00A05867">
        <w:rPr>
          <w:color w:val="005B82"/>
          <w:lang w:val="en-US"/>
        </w:rPr>
        <w:t>2</w:t>
      </w:r>
      <w:r w:rsidR="0018640C">
        <w:rPr>
          <w:color w:val="005B82"/>
          <w:lang w:val="en-US"/>
        </w:rPr>
        <w:t>3</w:t>
      </w:r>
    </w:p>
    <w:p w:rsidRPr="00430DAA" w:rsidR="00166873" w:rsidP="00254E63" w:rsidRDefault="00166873" w14:paraId="186F649C" w14:textId="77777777">
      <w:pPr>
        <w:pStyle w:val="BodyTextBold-SW"/>
        <w:jc w:val="both"/>
        <w:rPr>
          <w:color w:val="5087B4"/>
          <w:lang w:val="en-US"/>
        </w:rPr>
      </w:pPr>
    </w:p>
    <w:p w:rsidR="00166873" w:rsidP="00166873" w:rsidRDefault="002B0BCF" w14:paraId="0473611C" w14:textId="6518622B">
      <w:pPr>
        <w:pStyle w:val="BodyText-SW"/>
        <w:numPr>
          <w:ilvl w:val="0"/>
          <w:numId w:val="7"/>
        </w:numPr>
        <w:ind w:left="426"/>
        <w:jc w:val="both"/>
      </w:pPr>
      <w:r w:rsidRPr="002B0BCF">
        <w:t>Once the query has been resolved, the query flag can be removed. To remove a query on an application, click back into the ‘Notes’ tab on the application and click ‘Edit’ against the note made containing the query. You can now update the note to confirm the query has been resolved and click the ‘Save &amp; remove as query’ button. This will save the note and move the application out of the ‘Query Applications’ folder (see Scree</w:t>
      </w:r>
      <w:r w:rsidR="008D5183">
        <w:t xml:space="preserve">n Shot </w:t>
      </w:r>
      <w:r w:rsidR="005F5AC9">
        <w:t>2</w:t>
      </w:r>
      <w:r w:rsidR="0018640C">
        <w:t>4</w:t>
      </w:r>
      <w:r w:rsidRPr="002B0BCF">
        <w:t xml:space="preserve"> below).</w:t>
      </w:r>
    </w:p>
    <w:p w:rsidR="00166873" w:rsidP="00166873" w:rsidRDefault="00166873" w14:paraId="596117A2" w14:textId="77777777">
      <w:pPr>
        <w:pStyle w:val="BodyText-SW"/>
        <w:ind w:left="426"/>
        <w:jc w:val="both"/>
      </w:pPr>
    </w:p>
    <w:p w:rsidR="00500225" w:rsidP="00500225" w:rsidRDefault="007312BD" w14:paraId="7CD47EFC" w14:textId="77777777">
      <w:pPr>
        <w:pStyle w:val="BodyTextBold-SW"/>
      </w:pPr>
      <w:r>
        <w:rPr>
          <w:noProof/>
        </w:rPr>
        <w:drawing>
          <wp:inline distT="0" distB="0" distL="0" distR="0" wp14:anchorId="168C3819" wp14:editId="1C50E6A9">
            <wp:extent cx="5359400" cy="2502278"/>
            <wp:effectExtent l="19050" t="19050" r="12700" b="1270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6172" t="15329" r="7995" b="13430"/>
                    <a:stretch/>
                  </pic:blipFill>
                  <pic:spPr bwMode="auto">
                    <a:xfrm>
                      <a:off x="0" y="0"/>
                      <a:ext cx="5424934" cy="253287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312BD" w:rsidR="00166873" w:rsidP="00500225" w:rsidRDefault="008D5183" w14:paraId="7F188147" w14:textId="5039E994">
      <w:pPr>
        <w:pStyle w:val="BodyTextBold-SW"/>
        <w:rPr>
          <w:color w:val="005B82"/>
          <w:lang w:val="en-US"/>
        </w:rPr>
      </w:pPr>
      <w:r w:rsidRPr="007312BD">
        <w:rPr>
          <w:color w:val="005B82"/>
          <w:lang w:val="en-US"/>
        </w:rPr>
        <w:t xml:space="preserve">Screen Shot </w:t>
      </w:r>
      <w:r w:rsidR="005F5AC9">
        <w:rPr>
          <w:color w:val="005B82"/>
          <w:lang w:val="en-US"/>
        </w:rPr>
        <w:t>2</w:t>
      </w:r>
      <w:r w:rsidR="0018640C">
        <w:rPr>
          <w:color w:val="005B82"/>
          <w:lang w:val="en-US"/>
        </w:rPr>
        <w:t>4</w:t>
      </w:r>
    </w:p>
    <w:p w:rsidRPr="00430DAA" w:rsidR="00166873" w:rsidP="00500225" w:rsidRDefault="00166873" w14:paraId="6A248B2F" w14:textId="77777777">
      <w:pPr>
        <w:pStyle w:val="BodyTextBold-SW"/>
        <w:rPr>
          <w:color w:val="5087B4"/>
          <w:lang w:val="en-US"/>
        </w:rPr>
      </w:pPr>
    </w:p>
    <w:p w:rsidR="002B0BCF" w:rsidP="00430DAA" w:rsidRDefault="002B0BCF" w14:paraId="16FC76CC" w14:textId="3E39956E">
      <w:pPr>
        <w:pStyle w:val="BodyText-SW"/>
        <w:jc w:val="both"/>
      </w:pPr>
      <w:r>
        <w:t>Any user of the system can view the applications currently being queried by clicking into the ‘</w:t>
      </w:r>
      <w:r>
        <w:rPr>
          <w:b/>
        </w:rPr>
        <w:t>Query Applications</w:t>
      </w:r>
      <w:r>
        <w:t>’ folder from the Dashboard. If the user hovers over the ‘</w:t>
      </w:r>
      <w:r w:rsidR="007312BD">
        <w:rPr>
          <w:b/>
        </w:rPr>
        <w:t>DBS’</w:t>
      </w:r>
      <w:r>
        <w:t xml:space="preserve"> icon in the Date Created tab, they will be able to see the description of the query title that has been stated in the ‘</w:t>
      </w:r>
      <w:r>
        <w:rPr>
          <w:b/>
        </w:rPr>
        <w:t>Notes</w:t>
      </w:r>
      <w:r w:rsidR="008D5183">
        <w:t>’ field (see Screen Shot 2</w:t>
      </w:r>
      <w:r w:rsidR="0018640C">
        <w:t>5</w:t>
      </w:r>
      <w:r>
        <w:t xml:space="preserve"> below).</w:t>
      </w:r>
    </w:p>
    <w:p w:rsidR="00166873" w:rsidP="00430DAA" w:rsidRDefault="00166873" w14:paraId="6E663916" w14:textId="77777777">
      <w:pPr>
        <w:pStyle w:val="BodyText-SW"/>
        <w:jc w:val="both"/>
      </w:pPr>
    </w:p>
    <w:p w:rsidR="00166873" w:rsidP="00430DAA" w:rsidRDefault="00166873" w14:paraId="62A8FE0C" w14:textId="77777777">
      <w:pPr>
        <w:pStyle w:val="BodyText-SW"/>
        <w:jc w:val="both"/>
      </w:pPr>
    </w:p>
    <w:p w:rsidR="00166873" w:rsidP="00430DAA" w:rsidRDefault="00166873" w14:paraId="0826F259" w14:textId="77777777">
      <w:pPr>
        <w:pStyle w:val="BodyText-SW"/>
        <w:jc w:val="both"/>
      </w:pPr>
    </w:p>
    <w:p w:rsidR="00166873" w:rsidP="00430DAA" w:rsidRDefault="00166873" w14:paraId="592BE798" w14:textId="77777777">
      <w:pPr>
        <w:pStyle w:val="BodyText-SW"/>
        <w:jc w:val="both"/>
      </w:pPr>
    </w:p>
    <w:p w:rsidR="00166873" w:rsidP="00430DAA" w:rsidRDefault="00166873" w14:paraId="046092F5" w14:textId="77777777">
      <w:pPr>
        <w:pStyle w:val="BodyText-SW"/>
        <w:jc w:val="both"/>
      </w:pPr>
    </w:p>
    <w:p w:rsidRPr="007312BD" w:rsidR="00500225" w:rsidP="007312BD" w:rsidRDefault="00E20433" w14:paraId="07F2613A" w14:textId="3E53DFD3">
      <w:pPr>
        <w:pStyle w:val="BodyText-SW"/>
        <w:spacing w:after="0"/>
        <w:jc w:val="both"/>
        <w:rPr>
          <w:b/>
        </w:rPr>
      </w:pPr>
      <w:r w:rsidRPr="00E20433">
        <w:rPr>
          <w:b/>
          <w:noProof/>
        </w:rPr>
        <w:drawing>
          <wp:inline distT="0" distB="0" distL="0" distR="0" wp14:anchorId="32BE640A" wp14:editId="12709418">
            <wp:extent cx="5378450" cy="3159706"/>
            <wp:effectExtent l="19050" t="19050" r="12700" b="22225"/>
            <wp:docPr id="12680977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97760" name="Picture 1" descr="A screenshot of a computer&#10;&#10;Description automatically generated"/>
                    <pic:cNvPicPr/>
                  </pic:nvPicPr>
                  <pic:blipFill rotWithShape="1">
                    <a:blip r:embed="rId50"/>
                    <a:srcRect l="-1" r="1431" b="7353"/>
                    <a:stretch/>
                  </pic:blipFill>
                  <pic:spPr bwMode="auto">
                    <a:xfrm>
                      <a:off x="0" y="0"/>
                      <a:ext cx="5398718" cy="317161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312BD" w:rsidR="002B0BCF" w:rsidP="00254E63" w:rsidRDefault="008D5183" w14:paraId="7888A597" w14:textId="59941D8A">
      <w:pPr>
        <w:pStyle w:val="BodyTextBold-SW"/>
        <w:jc w:val="both"/>
        <w:rPr>
          <w:color w:val="005B82"/>
          <w:lang w:val="en-US"/>
        </w:rPr>
      </w:pPr>
      <w:r w:rsidRPr="007312BD">
        <w:rPr>
          <w:color w:val="005B82"/>
          <w:lang w:val="en-US"/>
        </w:rPr>
        <w:t>Screen Shot 2</w:t>
      </w:r>
      <w:r w:rsidR="0018640C">
        <w:rPr>
          <w:color w:val="005B82"/>
          <w:lang w:val="en-US"/>
        </w:rPr>
        <w:t>5</w:t>
      </w:r>
    </w:p>
    <w:p w:rsidR="002B0BCF" w:rsidP="00254E63" w:rsidRDefault="00157D1A" w14:paraId="2D45828D" w14:textId="77777777">
      <w:pPr>
        <w:ind w:right="-23"/>
        <w:jc w:val="both"/>
        <w:rPr>
          <w:rStyle w:val="BodyText-SWChar"/>
        </w:rPr>
      </w:pPr>
      <w:r w:rsidRPr="00157D1A">
        <w:rPr>
          <w:rStyle w:val="BodyText-SWChar"/>
        </w:rPr>
        <w:t xml:space="preserve">A user with </w:t>
      </w:r>
      <w:proofErr w:type="spellStart"/>
      <w:r w:rsidRPr="00157D1A">
        <w:rPr>
          <w:rStyle w:val="BodyText-SWChar"/>
        </w:rPr>
        <w:t>Countersignatory</w:t>
      </w:r>
      <w:proofErr w:type="spellEnd"/>
      <w:r w:rsidRPr="00157D1A">
        <w:rPr>
          <w:rStyle w:val="BodyText-SWChar"/>
        </w:rPr>
        <w:t xml:space="preserve"> or Primary Applicant Manager </w:t>
      </w:r>
      <w:r w:rsidR="000B1456">
        <w:rPr>
          <w:rStyle w:val="BodyText-SWChar"/>
        </w:rPr>
        <w:t xml:space="preserve">level </w:t>
      </w:r>
      <w:r w:rsidRPr="00157D1A">
        <w:rPr>
          <w:rStyle w:val="BodyText-SWChar"/>
        </w:rPr>
        <w:t>access can view the information about the query by clicking into an application from the ‘Query Applications’ folder. Once in the application, the user can click the ‘Notes’ tab to view a more detailed description of the query.</w:t>
      </w:r>
    </w:p>
    <w:p w:rsidR="00157D1A" w:rsidP="00254E63" w:rsidRDefault="00157D1A" w14:paraId="5EAE15E4" w14:textId="77777777">
      <w:pPr>
        <w:pStyle w:val="BodyTextBold-SW"/>
        <w:jc w:val="both"/>
      </w:pPr>
    </w:p>
    <w:p w:rsidR="002B0BCF" w:rsidP="00254E63" w:rsidRDefault="00157D1A" w14:paraId="578AAE48" w14:textId="77777777">
      <w:pPr>
        <w:pStyle w:val="BodyTextBold-SW"/>
        <w:jc w:val="both"/>
      </w:pPr>
      <w:r w:rsidRPr="00157D1A">
        <w:t>*PLEASE NOTE: A USER WITH APPLICANT MANAGER ACCESS WILL NOT BE ABLE TO VIEW THE NOTES TAB ON AN APPLICATION - ONLY A COUNTERSIGNATORY OR PRIMARY APPLICANT MANAGER CAN VIEW THIS*</w:t>
      </w:r>
    </w:p>
    <w:p w:rsidR="00157D1A" w:rsidP="00254E63" w:rsidRDefault="00157D1A" w14:paraId="7E4CF3EB" w14:textId="77777777">
      <w:pPr>
        <w:jc w:val="both"/>
      </w:pPr>
    </w:p>
    <w:p w:rsidR="0020582B" w:rsidP="0020582B" w:rsidRDefault="00157D1A" w14:paraId="6936708F" w14:textId="4326663B">
      <w:pPr>
        <w:pStyle w:val="BodyText-SW"/>
        <w:jc w:val="both"/>
      </w:pPr>
      <w:r>
        <w:rPr>
          <w:lang w:val="en-US"/>
        </w:rPr>
        <w:t xml:space="preserve">If you did need to email the person who checked the ID on an application to raise or resolve a query, this can be done through </w:t>
      </w:r>
      <w:proofErr w:type="spellStart"/>
      <w:r>
        <w:rPr>
          <w:lang w:val="en-US"/>
        </w:rPr>
        <w:t>eBulkPlus</w:t>
      </w:r>
      <w:proofErr w:type="spellEnd"/>
      <w:r>
        <w:rPr>
          <w:lang w:val="en-US"/>
        </w:rPr>
        <w:t xml:space="preserve"> without the need to navigate away from the application you have the query on. </w:t>
      </w:r>
      <w:r w:rsidRPr="004B4AB8">
        <w:t>To use this facility, click on the ‘</w:t>
      </w:r>
      <w:r w:rsidRPr="004B4AB8">
        <w:rPr>
          <w:b/>
        </w:rPr>
        <w:t>Overview</w:t>
      </w:r>
      <w:r w:rsidRPr="004B4AB8">
        <w:t xml:space="preserve">’ </w:t>
      </w:r>
      <w:r>
        <w:t>tab of an application</w:t>
      </w:r>
      <w:r w:rsidRPr="004B4AB8">
        <w:t>. The person who checked the ID on the application and the date it was checked will be outlined at the bottom of the ‘</w:t>
      </w:r>
      <w:r w:rsidRPr="004B4AB8">
        <w:rPr>
          <w:b/>
        </w:rPr>
        <w:t>Overview</w:t>
      </w:r>
      <w:r w:rsidRPr="004B4AB8">
        <w:t>’ screen. Next to th</w:t>
      </w:r>
      <w:r>
        <w:t>e person’s name will be their e</w:t>
      </w:r>
      <w:r w:rsidRPr="004B4AB8">
        <w:t>mail</w:t>
      </w:r>
      <w:r>
        <w:t xml:space="preserve"> address - the e</w:t>
      </w:r>
      <w:r w:rsidRPr="004B4AB8">
        <w:t>mail address</w:t>
      </w:r>
      <w:r>
        <w:t xml:space="preserve"> can be clicked to open a new e</w:t>
      </w:r>
      <w:r w:rsidRPr="004B4AB8">
        <w:t xml:space="preserve">mail screen within Outlook </w:t>
      </w:r>
      <w:r>
        <w:t>and the person’s email address will be pre-populated (see Screen Shot 2</w:t>
      </w:r>
      <w:r w:rsidR="0018640C">
        <w:t>6</w:t>
      </w:r>
      <w:r w:rsidRPr="004B4AB8">
        <w:t xml:space="preserve"> below).</w:t>
      </w:r>
    </w:p>
    <w:p w:rsidR="0020582B" w:rsidP="0020582B" w:rsidRDefault="0020582B" w14:paraId="68891742" w14:textId="77777777">
      <w:pPr>
        <w:pStyle w:val="BodyText-SW"/>
        <w:jc w:val="both"/>
      </w:pPr>
    </w:p>
    <w:p w:rsidR="00157D1A" w:rsidP="002B0BCF" w:rsidRDefault="0020582B" w14:paraId="6E4E1BBC" w14:textId="77777777">
      <w:r>
        <w:rPr>
          <w:noProof/>
          <w:lang w:eastAsia="en-GB"/>
        </w:rPr>
        <mc:AlternateContent>
          <mc:Choice Requires="wps">
            <w:drawing>
              <wp:anchor distT="0" distB="0" distL="114300" distR="114300" simplePos="0" relativeHeight="251657216" behindDoc="0" locked="0" layoutInCell="1" allowOverlap="1" wp14:anchorId="7EA7646D" wp14:editId="76C4B1D0">
                <wp:simplePos x="0" y="0"/>
                <wp:positionH relativeFrom="column">
                  <wp:posOffset>1732916</wp:posOffset>
                </wp:positionH>
                <wp:positionV relativeFrom="paragraph">
                  <wp:posOffset>1779906</wp:posOffset>
                </wp:positionV>
                <wp:extent cx="850900" cy="177800"/>
                <wp:effectExtent l="0" t="0" r="25400" b="1270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1778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D733314">
              <v:rect id="Rectangle 121" style="position:absolute;margin-left:136.45pt;margin-top:140.15pt;width:67pt;height: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2pt" w14:anchorId="1E575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"/>
            </w:pict>
          </mc:Fallback>
        </mc:AlternateContent>
      </w:r>
      <w:r w:rsidR="007312BD">
        <w:rPr>
          <w:noProof/>
        </w:rPr>
        <w:drawing>
          <wp:inline distT="0" distB="0" distL="0" distR="0" wp14:anchorId="72E68174" wp14:editId="100139F4">
            <wp:extent cx="5010150" cy="2392684"/>
            <wp:effectExtent l="19050" t="19050" r="19050" b="2667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9929" r="1724" b="6637"/>
                    <a:stretch/>
                  </pic:blipFill>
                  <pic:spPr bwMode="auto">
                    <a:xfrm>
                      <a:off x="0" y="0"/>
                      <a:ext cx="5021520" cy="239811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5F5AC9" w:rsidR="00157D1A" w:rsidP="005F5AC9" w:rsidRDefault="00157D1A" w14:paraId="458AF68E" w14:textId="574DEB1E">
      <w:pPr>
        <w:pStyle w:val="BodyTextBold-SW"/>
        <w:rPr>
          <w:rFonts w:cs="Bliss2-Bold"/>
          <w:bCs/>
          <w:color w:val="005B82"/>
          <w:lang w:val="en-US"/>
        </w:rPr>
        <w:sectPr w:rsidRPr="005F5AC9" w:rsidR="00157D1A" w:rsidSect="00A8242C">
          <w:pgSz w:w="11906" w:h="16838" w:orient="portrait"/>
          <w:pgMar w:top="1440" w:right="849" w:bottom="1440" w:left="851" w:header="680" w:footer="0" w:gutter="0"/>
          <w:cols w:space="708"/>
          <w:docGrid w:linePitch="360"/>
        </w:sectPr>
      </w:pPr>
      <w:r w:rsidRPr="000E78B6">
        <w:rPr>
          <w:color w:val="005B82"/>
        </w:rPr>
        <w:t>Screen Shot 2</w:t>
      </w:r>
      <w:r w:rsidR="0018640C">
        <w:rPr>
          <w:color w:val="005B82"/>
        </w:rPr>
        <w:t>6</w:t>
      </w:r>
    </w:p>
    <w:p w:rsidRPr="002672B5" w:rsidR="002B0BCF" w:rsidP="002B0BCF" w:rsidRDefault="002B0BCF" w14:paraId="7F2177C7"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44928" behindDoc="0" locked="0" layoutInCell="1" allowOverlap="1" wp14:anchorId="1A18EE08" wp14:editId="497058B6">
                <wp:simplePos x="0" y="0"/>
                <wp:positionH relativeFrom="column">
                  <wp:posOffset>-1175385</wp:posOffset>
                </wp:positionH>
                <wp:positionV relativeFrom="paragraph">
                  <wp:posOffset>69215</wp:posOffset>
                </wp:positionV>
                <wp:extent cx="7002145" cy="467995"/>
                <wp:effectExtent l="0" t="0" r="27305" b="27305"/>
                <wp:wrapNone/>
                <wp:docPr id="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2B0BCF" w:rsidRDefault="00926286" w14:paraId="1F600217" w14:textId="77777777">
                            <w:pPr>
                              <w:pStyle w:val="SectionTitle"/>
                              <w:ind w:left="1701"/>
                              <w:rPr>
                                <w:sz w:val="40"/>
                                <w:szCs w:val="40"/>
                              </w:rPr>
                            </w:pPr>
                            <w:bookmarkStart w:name="_Toc397938015" w:id="9"/>
                            <w:r>
                              <w:rPr>
                                <w:sz w:val="40"/>
                                <w:szCs w:val="40"/>
                              </w:rPr>
                              <w:t>Section D – transmission to DBS / tracking</w:t>
                            </w:r>
                            <w:bookmarkEnd w:id="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635A14">
              <v:rect id="_x0000_s1032" style="position:absolute;margin-left:-92.55pt;margin-top:5.45pt;width:551.35pt;height:3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1A18E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AxpbGA1AgAAYwQAAA4AAAAAAAAA&#10;AAAAAAAALgIAAGRycy9lMm9Eb2MueG1sUEsBAi0AFAAGAAgAAAAhAFwX8OriAAAACgEAAA8AAAAA&#10;AAAAAAAAAAAAjwQAAGRycy9kb3ducmV2LnhtbFBLBQYAAAAABAAEAPMAAACeBQAAAAA=&#10;">
                <v:textbox>
                  <w:txbxContent>
                    <w:p w:rsidRPr="005D24AF" w:rsidR="00926286" w:rsidP="002B0BCF" w:rsidRDefault="00926286" w14:paraId="028225CB" w14:textId="77777777">
                      <w:pPr>
                        <w:pStyle w:val="SectionTitle"/>
                        <w:ind w:left="1701"/>
                        <w:rPr>
                          <w:sz w:val="40"/>
                          <w:szCs w:val="40"/>
                        </w:rPr>
                      </w:pPr>
                      <w:r>
                        <w:rPr>
                          <w:sz w:val="40"/>
                          <w:szCs w:val="40"/>
                        </w:rPr>
                        <w:t>Section D – transmission to DBS / tracking</w:t>
                      </w:r>
                    </w:p>
                  </w:txbxContent>
                </v:textbox>
              </v:rect>
            </w:pict>
          </mc:Fallback>
        </mc:AlternateContent>
      </w:r>
    </w:p>
    <w:p w:rsidRPr="004C2592" w:rsidR="002B0BCF" w:rsidP="002B0BCF" w:rsidRDefault="002B0BCF" w14:paraId="41FD1776" w14:textId="77777777">
      <w:pPr>
        <w:rPr>
          <w:rFonts w:cs="Arial"/>
          <w:bCs/>
          <w:color w:val="404040"/>
          <w:sz w:val="16"/>
          <w:szCs w:val="20"/>
        </w:rPr>
      </w:pPr>
      <w:r w:rsidRPr="004E492B">
        <w:rPr>
          <w:rFonts w:cs="Arial"/>
          <w:bCs/>
          <w:color w:val="404040"/>
          <w:sz w:val="14"/>
          <w:szCs w:val="20"/>
        </w:rPr>
        <w:br/>
      </w:r>
    </w:p>
    <w:p w:rsidR="002B0BCF" w:rsidP="002B0BCF" w:rsidRDefault="002B0BCF" w14:paraId="2579E19C" w14:textId="77777777">
      <w:pPr>
        <w:pStyle w:val="BodyText-SW"/>
      </w:pPr>
    </w:p>
    <w:p w:rsidRPr="00157D1A" w:rsidR="002B0BCF" w:rsidP="00157D1A" w:rsidRDefault="00157D1A" w14:paraId="4FD0EC0C" w14:textId="6C4692EA">
      <w:pPr>
        <w:pStyle w:val="BodyText-SW"/>
      </w:pPr>
      <w:r w:rsidRPr="00157D1A">
        <w:rPr>
          <w:rStyle w:val="BodyTextBold-SWChar"/>
        </w:rPr>
        <w:t>Step 1</w:t>
      </w:r>
      <w:r w:rsidRPr="00157D1A">
        <w:t xml:space="preserve"> - Transfer to the DBS – see Screen Shot 2</w:t>
      </w:r>
      <w:r w:rsidR="0018640C">
        <w:t>7</w:t>
      </w:r>
    </w:p>
    <w:p w:rsidR="0076463D" w:rsidP="002B0BCF" w:rsidRDefault="00157D1A" w14:paraId="1CFC620D" w14:textId="77777777">
      <w:pPr>
        <w:pStyle w:val="BodyText-SW"/>
        <w:numPr>
          <w:ilvl w:val="0"/>
          <w:numId w:val="7"/>
        </w:numPr>
        <w:ind w:left="426"/>
        <w:jc w:val="both"/>
      </w:pPr>
      <w:r w:rsidRPr="00157D1A">
        <w:t>As soon as a form has been counter</w:t>
      </w:r>
      <w:r w:rsidR="00254E63">
        <w:t xml:space="preserve">signed it will move from the </w:t>
      </w:r>
      <w:r w:rsidR="0046046D">
        <w:t xml:space="preserve">‘Awaiting Authorisation’ section into the ‘Queued’ </w:t>
      </w:r>
      <w:r w:rsidRPr="00157D1A">
        <w:t>section on the Dashboard, ready for electronic transfer to the DBS.</w:t>
      </w:r>
    </w:p>
    <w:p w:rsidR="002B0BCF" w:rsidP="002B0BCF" w:rsidRDefault="0076463D" w14:paraId="194A5076" w14:textId="00BD25D5">
      <w:pPr>
        <w:pStyle w:val="BodyText-SW"/>
      </w:pPr>
      <w:r>
        <w:rPr>
          <w:rFonts w:ascii="Times New Roman" w:hAnsi="Times New Roman"/>
          <w:noProof/>
          <w:sz w:val="24"/>
          <w:szCs w:val="24"/>
          <w:lang w:eastAsia="en-GB"/>
        </w:rPr>
        <mc:AlternateContent>
          <mc:Choice Requires="wps">
            <w:drawing>
              <wp:anchor distT="0" distB="0" distL="114300" distR="114300" simplePos="0" relativeHeight="251645952" behindDoc="0" locked="0" layoutInCell="1" allowOverlap="1" wp14:anchorId="7608139B" wp14:editId="1C2002FB">
                <wp:simplePos x="0" y="0"/>
                <wp:positionH relativeFrom="column">
                  <wp:posOffset>939165</wp:posOffset>
                </wp:positionH>
                <wp:positionV relativeFrom="paragraph">
                  <wp:posOffset>2762250</wp:posOffset>
                </wp:positionV>
                <wp:extent cx="361950" cy="177800"/>
                <wp:effectExtent l="0" t="0" r="38100" b="317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778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299E70">
              <v:rect id="Rectangle 44" style="position:absolute;margin-left:73.95pt;margin-top:217.5pt;width:28.5pt;height:1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BEAC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">
                <v:shadow on="t" opacity=".5" offset="1pt,1pt"/>
              </v:rect>
            </w:pict>
          </mc:Fallback>
        </mc:AlternateContent>
      </w:r>
      <w:r w:rsidR="00255770">
        <w:rPr>
          <w:noProof/>
        </w:rPr>
        <w:drawing>
          <wp:inline distT="0" distB="0" distL="0" distR="0" wp14:anchorId="7360FA33" wp14:editId="6A6B5B9B">
            <wp:extent cx="5009599" cy="3409950"/>
            <wp:effectExtent l="19050" t="19050" r="19685"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r="1274" b="21122"/>
                    <a:stretch/>
                  </pic:blipFill>
                  <pic:spPr bwMode="auto">
                    <a:xfrm>
                      <a:off x="0" y="0"/>
                      <a:ext cx="5029671" cy="342361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637DB0" w:rsidR="002B0BCF" w:rsidP="002B0BCF" w:rsidRDefault="00157D1A" w14:paraId="52FD7A22" w14:textId="27668DD5">
      <w:pPr>
        <w:pStyle w:val="BodyTextBold-SW"/>
        <w:rPr>
          <w:rFonts w:cs="Bliss2-Bold"/>
          <w:bCs/>
          <w:color w:val="005B82"/>
          <w:lang w:val="en-US"/>
        </w:rPr>
      </w:pPr>
      <w:r w:rsidRPr="00637DB0">
        <w:rPr>
          <w:color w:val="005B82"/>
        </w:rPr>
        <w:t>Screen Shot 2</w:t>
      </w:r>
      <w:r w:rsidR="0018640C">
        <w:rPr>
          <w:color w:val="005B82"/>
        </w:rPr>
        <w:t>7</w:t>
      </w:r>
    </w:p>
    <w:p w:rsidR="002B0BCF" w:rsidP="00166873" w:rsidRDefault="002B0BCF" w14:paraId="61435E30" w14:textId="77777777">
      <w:pPr>
        <w:pStyle w:val="BodyText-SW"/>
        <w:spacing w:after="0"/>
      </w:pPr>
    </w:p>
    <w:p w:rsidR="002B0BCF" w:rsidP="002B0BCF" w:rsidRDefault="002B0BCF" w14:paraId="70815098" w14:textId="78375BE2">
      <w:pPr>
        <w:pStyle w:val="BodyText-SW"/>
      </w:pPr>
      <w:r>
        <w:rPr>
          <w:b/>
        </w:rPr>
        <w:t xml:space="preserve">Step 2 - </w:t>
      </w:r>
      <w:r>
        <w:t>Tracking of applications in progress with D</w:t>
      </w:r>
      <w:r w:rsidR="00157D1A">
        <w:t>BS – see screen shot 2</w:t>
      </w:r>
      <w:r w:rsidR="0018640C">
        <w:t>8</w:t>
      </w:r>
    </w:p>
    <w:p w:rsidRPr="0046046D" w:rsidR="00166873" w:rsidP="0046046D" w:rsidRDefault="002B0BCF" w14:paraId="2BFDCC68" w14:textId="77777777">
      <w:pPr>
        <w:pStyle w:val="BodyText-SW"/>
        <w:numPr>
          <w:ilvl w:val="0"/>
          <w:numId w:val="7"/>
        </w:numPr>
        <w:spacing w:after="0"/>
        <w:ind w:left="425" w:hanging="357"/>
      </w:pPr>
      <w:r>
        <w:t xml:space="preserve">From the Dashboard you will see </w:t>
      </w:r>
      <w:r w:rsidR="00637DB0">
        <w:t>towards the bottom of the screen,</w:t>
      </w:r>
      <w:r>
        <w:t xml:space="preserve"> a box called </w:t>
      </w:r>
      <w:r w:rsidR="0076463D">
        <w:t>‘Submitted’</w:t>
      </w:r>
      <w:r>
        <w:t>.</w:t>
      </w:r>
    </w:p>
    <w:p w:rsidR="0076463D" w:rsidP="0076463D" w:rsidRDefault="00166873" w14:paraId="42978EEB" w14:textId="0ABEA0A6">
      <w:pPr>
        <w:jc w:val="both"/>
        <w:rPr>
          <w:color w:val="5087B4"/>
        </w:rPr>
      </w:pPr>
      <w:r>
        <w:rPr>
          <w:rFonts w:ascii="Times New Roman" w:hAnsi="Times New Roman"/>
          <w:noProof/>
          <w:sz w:val="24"/>
          <w:szCs w:val="24"/>
          <w:lang w:eastAsia="en-GB"/>
        </w:rPr>
        <mc:AlternateContent>
          <mc:Choice Requires="wps">
            <w:drawing>
              <wp:anchor distT="0" distB="0" distL="114300" distR="114300" simplePos="0" relativeHeight="251646976" behindDoc="0" locked="0" layoutInCell="1" allowOverlap="1" wp14:anchorId="2F42A551" wp14:editId="724F385B">
                <wp:simplePos x="0" y="0"/>
                <wp:positionH relativeFrom="column">
                  <wp:posOffset>958215</wp:posOffset>
                </wp:positionH>
                <wp:positionV relativeFrom="paragraph">
                  <wp:posOffset>2363470</wp:posOffset>
                </wp:positionV>
                <wp:extent cx="387350" cy="171450"/>
                <wp:effectExtent l="0" t="0" r="31750" b="3810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DA8BB55">
              <v:rect id="Rectangle 45" style="position:absolute;margin-left:75.45pt;margin-top:186.1pt;width:30.5pt;height:1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A42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">
                <v:shadow on="t" opacity=".5" offset="1pt,1pt"/>
              </v:rect>
            </w:pict>
          </mc:Fallback>
        </mc:AlternateContent>
      </w:r>
      <w:r w:rsidR="00255770">
        <w:rPr>
          <w:noProof/>
        </w:rPr>
        <w:drawing>
          <wp:inline distT="0" distB="0" distL="0" distR="0" wp14:anchorId="4E25A4CB" wp14:editId="152FEB32">
            <wp:extent cx="5009515" cy="2762250"/>
            <wp:effectExtent l="19050" t="19050" r="19685"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t="33049" r="1274" b="3054"/>
                    <a:stretch/>
                  </pic:blipFill>
                  <pic:spPr bwMode="auto">
                    <a:xfrm>
                      <a:off x="0" y="0"/>
                      <a:ext cx="5029671" cy="2773364"/>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2B0BCF" w:rsidP="0076463D" w:rsidRDefault="00157D1A" w14:paraId="4B529EBE" w14:textId="1609430D">
      <w:pPr>
        <w:jc w:val="both"/>
        <w:rPr>
          <w:b/>
          <w:color w:val="005B82"/>
          <w:sz w:val="20"/>
        </w:rPr>
      </w:pPr>
      <w:r w:rsidRPr="00637DB0">
        <w:rPr>
          <w:b/>
          <w:color w:val="005B82"/>
          <w:sz w:val="20"/>
        </w:rPr>
        <w:t>Screen Shot 2</w:t>
      </w:r>
      <w:r w:rsidR="0018640C">
        <w:rPr>
          <w:b/>
          <w:color w:val="005B82"/>
          <w:sz w:val="20"/>
        </w:rPr>
        <w:t>8</w:t>
      </w:r>
    </w:p>
    <w:p w:rsidR="002B0BCF" w:rsidP="00166873" w:rsidRDefault="002B0BCF" w14:paraId="2161F6A1" w14:textId="77777777">
      <w:pPr>
        <w:pStyle w:val="BodyText-SW"/>
        <w:spacing w:after="0"/>
      </w:pPr>
    </w:p>
    <w:p w:rsidR="00157D1A" w:rsidP="00254E63" w:rsidRDefault="00157D1A" w14:paraId="463F48BE" w14:textId="3C3D6568">
      <w:pPr>
        <w:pStyle w:val="BodyText-SW"/>
        <w:numPr>
          <w:ilvl w:val="0"/>
          <w:numId w:val="7"/>
        </w:numPr>
        <w:ind w:left="426"/>
        <w:jc w:val="both"/>
      </w:pPr>
      <w:r w:rsidRPr="00157D1A">
        <w:t>To track an application with the DBS</w:t>
      </w:r>
      <w:r w:rsidR="00637DB0">
        <w:t>,</w:t>
      </w:r>
      <w:r w:rsidRPr="00157D1A">
        <w:t xml:space="preserve"> click on ‘Processing’ - this will take you to a screen which will show all the applications that are being processed by the DBS. To track an individual’s application</w:t>
      </w:r>
      <w:r w:rsidR="00637DB0">
        <w:t>,</w:t>
      </w:r>
      <w:r w:rsidRPr="00157D1A">
        <w:t xml:space="preserve"> click on ‘Track’ next to their DBS reference number in the right-hand column (see Screen Shot 2</w:t>
      </w:r>
      <w:r w:rsidR="0018640C">
        <w:t>9</w:t>
      </w:r>
      <w:r w:rsidRPr="00157D1A">
        <w:t>). This will take you directly into the DBS’s tracking page for that applicant.</w:t>
      </w:r>
    </w:p>
    <w:p w:rsidRPr="00157D1A" w:rsidR="00166873" w:rsidP="00166873" w:rsidRDefault="00166873" w14:paraId="04D67B17" w14:textId="77777777">
      <w:pPr>
        <w:pStyle w:val="BodyText-SW"/>
        <w:ind w:left="426"/>
        <w:jc w:val="both"/>
      </w:pPr>
    </w:p>
    <w:p w:rsidR="002B0BCF" w:rsidP="00254E63" w:rsidRDefault="008F720C" w14:paraId="333CE192" w14:textId="5AC90B76">
      <w:pPr>
        <w:pStyle w:val="BodyText-SW"/>
        <w:jc w:val="both"/>
      </w:pPr>
      <w:r w:rsidRPr="008F720C">
        <w:rPr>
          <w:noProof/>
        </w:rPr>
        <w:drawing>
          <wp:inline distT="0" distB="0" distL="0" distR="0" wp14:anchorId="6DC990FF" wp14:editId="70C9B71F">
            <wp:extent cx="5372100" cy="3326857"/>
            <wp:effectExtent l="19050" t="19050" r="19050" b="26035"/>
            <wp:docPr id="9589583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58395" name="Picture 1" descr="A screenshot of a computer&#10;&#10;Description automatically generated"/>
                    <pic:cNvPicPr/>
                  </pic:nvPicPr>
                  <pic:blipFill rotWithShape="1">
                    <a:blip r:embed="rId52"/>
                    <a:srcRect l="-1" r="1431" b="2336"/>
                    <a:stretch/>
                  </pic:blipFill>
                  <pic:spPr bwMode="auto">
                    <a:xfrm>
                      <a:off x="0" y="0"/>
                      <a:ext cx="5391194" cy="333868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F5AC9" w:rsidR="002B0BCF" w:rsidP="005F5AC9" w:rsidRDefault="00157D1A" w14:paraId="41A66B11" w14:textId="2892BB9B">
      <w:pPr>
        <w:pStyle w:val="BodyTextBold-SW"/>
        <w:jc w:val="both"/>
        <w:rPr>
          <w:color w:val="005B82"/>
          <w:lang w:val="en-US"/>
        </w:rPr>
        <w:sectPr w:rsidRPr="005F5AC9" w:rsidR="002B0BCF" w:rsidSect="00A8242C">
          <w:pgSz w:w="11906" w:h="16838" w:orient="portrait"/>
          <w:pgMar w:top="1440" w:right="849" w:bottom="1440" w:left="851" w:header="680" w:footer="0" w:gutter="0"/>
          <w:cols w:space="708"/>
          <w:docGrid w:linePitch="360"/>
        </w:sectPr>
      </w:pPr>
      <w:r w:rsidRPr="00637DB0">
        <w:rPr>
          <w:color w:val="005B82"/>
          <w:lang w:val="en-US"/>
        </w:rPr>
        <w:t>Screen Shot 2</w:t>
      </w:r>
      <w:r w:rsidR="0018640C">
        <w:rPr>
          <w:color w:val="005B82"/>
          <w:lang w:val="en-US"/>
        </w:rPr>
        <w:t>9</w:t>
      </w:r>
    </w:p>
    <w:p w:rsidRPr="002672B5" w:rsidR="002B0BCF" w:rsidP="00254E63" w:rsidRDefault="002B0BCF" w14:paraId="28663A87"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48000" behindDoc="0" locked="0" layoutInCell="1" allowOverlap="1" wp14:anchorId="37EEC5F3" wp14:editId="5E2CDC62">
                <wp:simplePos x="0" y="0"/>
                <wp:positionH relativeFrom="column">
                  <wp:posOffset>-1175385</wp:posOffset>
                </wp:positionH>
                <wp:positionV relativeFrom="paragraph">
                  <wp:posOffset>69215</wp:posOffset>
                </wp:positionV>
                <wp:extent cx="7002145" cy="467995"/>
                <wp:effectExtent l="0" t="0" r="27305" b="27305"/>
                <wp:wrapNone/>
                <wp:docPr id="4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2B0BCF" w:rsidRDefault="00926286" w14:paraId="5A12C124" w14:textId="03720B58">
                            <w:pPr>
                              <w:pStyle w:val="SectionTitle"/>
                              <w:ind w:left="1701"/>
                              <w:rPr>
                                <w:sz w:val="40"/>
                                <w:szCs w:val="40"/>
                              </w:rPr>
                            </w:pPr>
                            <w:bookmarkStart w:name="_Toc397938016" w:id="11"/>
                            <w:r>
                              <w:rPr>
                                <w:sz w:val="40"/>
                                <w:szCs w:val="40"/>
                              </w:rPr>
                              <w:t xml:space="preserve">Section E – </w:t>
                            </w:r>
                            <w:r w:rsidR="00876A15">
                              <w:rPr>
                                <w:sz w:val="40"/>
                                <w:szCs w:val="40"/>
                              </w:rPr>
                              <w:t xml:space="preserve">DBS </w:t>
                            </w:r>
                            <w:r>
                              <w:rPr>
                                <w:sz w:val="40"/>
                                <w:szCs w:val="40"/>
                              </w:rPr>
                              <w:t>results</w:t>
                            </w:r>
                            <w:bookmarkEnd w:id="11"/>
                            <w:r>
                              <w:rPr>
                                <w:sz w:val="40"/>
                                <w:szCs w:val="40"/>
                              </w:rPr>
                              <w:t xml:space="preserve"> with content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A1CF29">
              <v:rect id="_x0000_s1033" style="position:absolute;left:0;text-align:left;margin-left:-92.55pt;margin-top:5.45pt;width:551.35pt;height:3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37EEC5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CeZjDQCAABjBAAADgAAAAAAAAAA&#10;AAAAAAAuAgAAZHJzL2Uyb0RvYy54bWxQSwECLQAUAAYACAAAACEAXBfw6uIAAAAKAQAADwAAAAAA&#10;AAAAAAAAAACOBAAAZHJzL2Rvd25yZXYueG1sUEsFBgAAAAAEAAQA8wAAAJ0FAAAAAA==&#10;">
                <v:textbox>
                  <w:txbxContent>
                    <w:p w:rsidRPr="005D24AF" w:rsidR="00926286" w:rsidP="002B0BCF" w:rsidRDefault="00926286" w14:paraId="2E4654CA" w14:textId="03720B58">
                      <w:pPr>
                        <w:pStyle w:val="SectionTitle"/>
                        <w:ind w:left="1701"/>
                        <w:rPr>
                          <w:sz w:val="40"/>
                          <w:szCs w:val="40"/>
                        </w:rPr>
                      </w:pPr>
                      <w:r>
                        <w:rPr>
                          <w:sz w:val="40"/>
                          <w:szCs w:val="40"/>
                        </w:rPr>
                        <w:t xml:space="preserve">Section E – </w:t>
                      </w:r>
                      <w:r w:rsidR="00876A15">
                        <w:rPr>
                          <w:sz w:val="40"/>
                          <w:szCs w:val="40"/>
                        </w:rPr>
                        <w:t xml:space="preserve">DBS </w:t>
                      </w:r>
                      <w:r>
                        <w:rPr>
                          <w:sz w:val="40"/>
                          <w:szCs w:val="40"/>
                        </w:rPr>
                        <w:t>results</w:t>
                      </w:r>
                      <w:r>
                        <w:rPr>
                          <w:sz w:val="40"/>
                          <w:szCs w:val="40"/>
                        </w:rPr>
                        <w:t xml:space="preserve"> with content</w:t>
                      </w:r>
                    </w:p>
                  </w:txbxContent>
                </v:textbox>
              </v:rect>
            </w:pict>
          </mc:Fallback>
        </mc:AlternateContent>
      </w:r>
    </w:p>
    <w:p w:rsidRPr="004C2592" w:rsidR="002B0BCF" w:rsidP="00254E63" w:rsidRDefault="002B0BCF" w14:paraId="74E00E3A" w14:textId="77777777">
      <w:pPr>
        <w:jc w:val="both"/>
        <w:rPr>
          <w:rFonts w:cs="Arial"/>
          <w:bCs/>
          <w:color w:val="404040"/>
          <w:sz w:val="16"/>
          <w:szCs w:val="20"/>
        </w:rPr>
      </w:pPr>
      <w:r w:rsidRPr="004E492B">
        <w:rPr>
          <w:rFonts w:cs="Arial"/>
          <w:bCs/>
          <w:color w:val="404040"/>
          <w:sz w:val="14"/>
          <w:szCs w:val="20"/>
        </w:rPr>
        <w:br/>
      </w:r>
    </w:p>
    <w:p w:rsidR="002B0BCF" w:rsidP="00254E63" w:rsidRDefault="002B0BCF" w14:paraId="528EC852" w14:textId="77777777">
      <w:pPr>
        <w:pStyle w:val="BodyText-SW"/>
        <w:jc w:val="both"/>
      </w:pPr>
    </w:p>
    <w:p w:rsidRPr="005E4C56" w:rsidR="00157D1A" w:rsidP="00254E63" w:rsidRDefault="00157D1A" w14:paraId="4AA7D85E" w14:textId="5124C918">
      <w:pPr>
        <w:jc w:val="both"/>
        <w:rPr>
          <w:b/>
          <w:color w:val="595959"/>
          <w:sz w:val="20"/>
          <w:szCs w:val="20"/>
        </w:rPr>
      </w:pPr>
      <w:r w:rsidRPr="005E4C56">
        <w:rPr>
          <w:b/>
          <w:color w:val="595959"/>
          <w:sz w:val="20"/>
          <w:szCs w:val="20"/>
        </w:rPr>
        <w:t>Step 1</w:t>
      </w:r>
      <w:r w:rsidRPr="005E4C56">
        <w:rPr>
          <w:color w:val="595959"/>
          <w:sz w:val="20"/>
          <w:szCs w:val="20"/>
        </w:rPr>
        <w:t xml:space="preserve"> - Notification – see screen s</w:t>
      </w:r>
      <w:r>
        <w:rPr>
          <w:color w:val="595959"/>
          <w:sz w:val="20"/>
          <w:szCs w:val="20"/>
        </w:rPr>
        <w:t xml:space="preserve">hot </w:t>
      </w:r>
      <w:r w:rsidR="0018640C">
        <w:rPr>
          <w:color w:val="595959"/>
          <w:sz w:val="20"/>
          <w:szCs w:val="20"/>
        </w:rPr>
        <w:t>30</w:t>
      </w:r>
    </w:p>
    <w:p w:rsidRPr="00177619" w:rsidR="00157D1A" w:rsidP="00177619" w:rsidRDefault="00157D1A" w14:paraId="24245B2D" w14:textId="77777777">
      <w:pPr>
        <w:autoSpaceDE w:val="0"/>
        <w:autoSpaceDN w:val="0"/>
        <w:adjustRightInd w:val="0"/>
        <w:jc w:val="both"/>
        <w:rPr>
          <w:color w:val="595959"/>
          <w:sz w:val="20"/>
          <w:szCs w:val="20"/>
        </w:rPr>
      </w:pPr>
      <w:r w:rsidRPr="00157D1A">
        <w:rPr>
          <w:rStyle w:val="BodyText-SWChar"/>
        </w:rPr>
        <w:t>The DBS will send notification online once an application has been completed. To view a result please return to the Dashboard and click on ‘</w:t>
      </w:r>
      <w:r w:rsidR="00177619">
        <w:rPr>
          <w:rStyle w:val="BodyText-SWChar"/>
        </w:rPr>
        <w:t>Completed’</w:t>
      </w:r>
      <w:r w:rsidRPr="00157D1A">
        <w:rPr>
          <w:rStyle w:val="BodyText-SWChar"/>
        </w:rPr>
        <w:t xml:space="preserve"> in the </w:t>
      </w:r>
      <w:r w:rsidR="00177619">
        <w:rPr>
          <w:rStyle w:val="BodyText-SWChar"/>
        </w:rPr>
        <w:t>Submitted</w:t>
      </w:r>
      <w:r w:rsidRPr="00157D1A">
        <w:rPr>
          <w:rStyle w:val="BodyText-SWChar"/>
        </w:rPr>
        <w:t xml:space="preserve"> section</w:t>
      </w:r>
      <w:r>
        <w:rPr>
          <w:color w:val="595959"/>
          <w:sz w:val="20"/>
          <w:szCs w:val="20"/>
        </w:rPr>
        <w:t>.</w:t>
      </w:r>
    </w:p>
    <w:p w:rsidR="00157D1A" w:rsidP="00254E63" w:rsidRDefault="00450CEE" w14:paraId="21CA9CB3" w14:textId="77777777">
      <w:pPr>
        <w:autoSpaceDE w:val="0"/>
        <w:autoSpaceDN w:val="0"/>
        <w:adjustRightInd w:val="0"/>
        <w:jc w:val="both"/>
        <w:rPr>
          <w:rFonts w:cs="Bliss2-Bold"/>
          <w:b/>
          <w:bCs/>
          <w:color w:val="800080"/>
          <w:sz w:val="20"/>
          <w:szCs w:val="20"/>
          <w:lang w:val="en-US"/>
        </w:rPr>
      </w:pPr>
      <w:r>
        <w:rPr>
          <w:noProof/>
          <w:lang w:eastAsia="en-GB"/>
        </w:rPr>
        <mc:AlternateContent>
          <mc:Choice Requires="wps">
            <w:drawing>
              <wp:anchor distT="0" distB="0" distL="114300" distR="114300" simplePos="0" relativeHeight="251658240" behindDoc="0" locked="0" layoutInCell="1" allowOverlap="1" wp14:anchorId="7A0F8506" wp14:editId="406F26D3">
                <wp:simplePos x="0" y="0"/>
                <wp:positionH relativeFrom="column">
                  <wp:posOffset>964565</wp:posOffset>
                </wp:positionH>
                <wp:positionV relativeFrom="paragraph">
                  <wp:posOffset>1587500</wp:posOffset>
                </wp:positionV>
                <wp:extent cx="406400" cy="171450"/>
                <wp:effectExtent l="0" t="0" r="31750" b="38100"/>
                <wp:wrapNone/>
                <wp:docPr id="1056" name="Rectangle 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3D55781">
              <v:rect id="Rectangle 1056" style="position:absolute;margin-left:75.95pt;margin-top:125pt;width:32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B0A7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">
                <v:shadow on="t" opacity=".5" offset="1pt,1pt"/>
              </v:rect>
            </w:pict>
          </mc:Fallback>
        </mc:AlternateContent>
      </w:r>
      <w:r>
        <w:rPr>
          <w:noProof/>
        </w:rPr>
        <w:drawing>
          <wp:inline distT="0" distB="0" distL="0" distR="0" wp14:anchorId="03313902" wp14:editId="1264B8BA">
            <wp:extent cx="5010150" cy="1929848"/>
            <wp:effectExtent l="19050" t="19050" r="19050" b="133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32436" r="1333"/>
                    <a:stretch/>
                  </pic:blipFill>
                  <pic:spPr bwMode="auto">
                    <a:xfrm>
                      <a:off x="0" y="0"/>
                      <a:ext cx="5053705" cy="194662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157D1A" w:rsidR="00157D1A">
        <w:rPr>
          <w:rFonts w:cs="Bliss2-Bold"/>
          <w:b/>
          <w:bCs/>
          <w:color w:val="800080"/>
          <w:sz w:val="20"/>
          <w:szCs w:val="20"/>
          <w:lang w:val="en-US"/>
        </w:rPr>
        <w:t xml:space="preserve"> </w:t>
      </w:r>
    </w:p>
    <w:p w:rsidRPr="00450CEE" w:rsidR="00157D1A" w:rsidP="00254E63" w:rsidRDefault="00157D1A" w14:paraId="74EA4036" w14:textId="50AA5E71">
      <w:pPr>
        <w:pStyle w:val="BodyTextBold-SW"/>
        <w:jc w:val="both"/>
        <w:rPr>
          <w:color w:val="005B82"/>
          <w:lang w:val="en-US"/>
        </w:rPr>
      </w:pPr>
      <w:r w:rsidRPr="00450CEE">
        <w:rPr>
          <w:color w:val="005B82"/>
          <w:lang w:val="en-US"/>
        </w:rPr>
        <w:t xml:space="preserve">Screen Shot </w:t>
      </w:r>
      <w:r w:rsidR="0018640C">
        <w:rPr>
          <w:color w:val="005B82"/>
          <w:lang w:val="en-US"/>
        </w:rPr>
        <w:t>30</w:t>
      </w:r>
    </w:p>
    <w:p w:rsidR="00157D1A" w:rsidP="00254E63" w:rsidRDefault="00157D1A" w14:paraId="59AE58DE" w14:textId="77777777">
      <w:pPr>
        <w:pStyle w:val="BodyText-SW"/>
        <w:jc w:val="both"/>
      </w:pPr>
    </w:p>
    <w:p w:rsidRPr="00F40B89" w:rsidR="00157D1A" w:rsidP="00254E63" w:rsidRDefault="00157D1A" w14:paraId="1094233A" w14:textId="233E8B72">
      <w:pPr>
        <w:pStyle w:val="BodyText-SW"/>
        <w:jc w:val="both"/>
      </w:pPr>
      <w:r w:rsidRPr="00F40B89">
        <w:rPr>
          <w:b/>
        </w:rPr>
        <w:t>Step 2</w:t>
      </w:r>
      <w:r w:rsidRPr="00F40B89">
        <w:t xml:space="preserve"> - Viewing a </w:t>
      </w:r>
      <w:r>
        <w:t>Certificate result with content</w:t>
      </w:r>
      <w:r w:rsidRPr="00F40B89">
        <w:t xml:space="preserve"> – see</w:t>
      </w:r>
      <w:r>
        <w:t xml:space="preserve"> screen shot </w:t>
      </w:r>
      <w:r w:rsidR="00F57ADF">
        <w:t>3</w:t>
      </w:r>
      <w:r w:rsidR="0018640C">
        <w:t>1</w:t>
      </w:r>
    </w:p>
    <w:p w:rsidRPr="00157D1A" w:rsidR="00157D1A" w:rsidP="00254E63" w:rsidRDefault="00157D1A" w14:paraId="1E183519" w14:textId="07DF0A35">
      <w:pPr>
        <w:pStyle w:val="BodyText-SW"/>
        <w:numPr>
          <w:ilvl w:val="0"/>
          <w:numId w:val="7"/>
        </w:numPr>
        <w:ind w:left="426"/>
        <w:jc w:val="both"/>
      </w:pPr>
      <w:r w:rsidRPr="00157D1A">
        <w:t>To view the information of a certificate e.g., certificate issue date, reference number and result status, click on the applicant’s reference number</w:t>
      </w:r>
      <w:r w:rsidR="00F57ADF">
        <w:t xml:space="preserve">. </w:t>
      </w:r>
      <w:r w:rsidRPr="00157D1A">
        <w:t>This informatio</w:t>
      </w:r>
      <w:r w:rsidR="00882C34">
        <w:t>n will stay in the ‘</w:t>
      </w:r>
      <w:r w:rsidRPr="00157D1A">
        <w:t>Complete</w:t>
      </w:r>
      <w:r w:rsidR="00882C34">
        <w:t>d</w:t>
      </w:r>
      <w:r w:rsidRPr="00157D1A">
        <w:t>’ folder for 180 days from the issue date of the certificate</w:t>
      </w:r>
    </w:p>
    <w:p w:rsidR="00157D1A" w:rsidP="00254E63" w:rsidRDefault="00157D1A" w14:paraId="21B9CF6F" w14:textId="77777777">
      <w:pPr>
        <w:pStyle w:val="BodyText-SW"/>
        <w:numPr>
          <w:ilvl w:val="0"/>
          <w:numId w:val="7"/>
        </w:numPr>
        <w:ind w:left="426"/>
        <w:jc w:val="both"/>
      </w:pPr>
      <w:r w:rsidRPr="00157D1A">
        <w:t>Certificate results with content will state “Please wait to view applicant certificate” in the Status column – This means the certificate contains information and you will have to view the applicant’s certificate to see this information.</w:t>
      </w:r>
    </w:p>
    <w:p w:rsidRPr="00157D1A" w:rsidR="00157D1A" w:rsidP="00254E63" w:rsidRDefault="00157D1A" w14:paraId="70579682" w14:textId="77777777">
      <w:pPr>
        <w:pStyle w:val="BodyText-SW"/>
        <w:ind w:left="426"/>
        <w:jc w:val="both"/>
      </w:pPr>
    </w:p>
    <w:p w:rsidR="00157D1A" w:rsidP="00254E63" w:rsidRDefault="00C24E32" w14:paraId="6B35FA7A" w14:textId="77777777">
      <w:pPr>
        <w:pStyle w:val="BodyText-SW"/>
        <w:jc w:val="both"/>
      </w:pPr>
      <w:r>
        <w:rPr>
          <w:noProof/>
          <w:lang w:eastAsia="en-GB"/>
        </w:rPr>
        <mc:AlternateContent>
          <mc:Choice Requires="wps">
            <w:drawing>
              <wp:anchor distT="0" distB="0" distL="114300" distR="114300" simplePos="0" relativeHeight="251659264" behindDoc="0" locked="0" layoutInCell="1" allowOverlap="1" wp14:anchorId="3D0F777D" wp14:editId="1567BE92">
                <wp:simplePos x="0" y="0"/>
                <wp:positionH relativeFrom="column">
                  <wp:posOffset>3218815</wp:posOffset>
                </wp:positionH>
                <wp:positionV relativeFrom="paragraph">
                  <wp:posOffset>1893570</wp:posOffset>
                </wp:positionV>
                <wp:extent cx="431800" cy="298450"/>
                <wp:effectExtent l="0" t="0" r="44450" b="44450"/>
                <wp:wrapNone/>
                <wp:docPr id="1057" name="Rectangle 1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98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2E3BF92">
              <v:rect id="Rectangle 1057" style="position:absolute;margin-left:253.45pt;margin-top:149.1pt;width:34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7F27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">
                <v:shadow on="t" opacity=".5" offset="1pt,1pt"/>
              </v:rect>
            </w:pict>
          </mc:Fallback>
        </mc:AlternateContent>
      </w:r>
      <w:r w:rsidR="008577AD">
        <w:rPr>
          <w:noProof/>
        </w:rPr>
        <w:drawing>
          <wp:inline distT="0" distB="0" distL="0" distR="0" wp14:anchorId="48069771" wp14:editId="3FECB0ED">
            <wp:extent cx="5022850" cy="2219631"/>
            <wp:effectExtent l="19050" t="19050" r="25400" b="2857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8883" r="1333" b="13604"/>
                    <a:stretch/>
                  </pic:blipFill>
                  <pic:spPr bwMode="auto">
                    <a:xfrm>
                      <a:off x="0" y="0"/>
                      <a:ext cx="5054877" cy="223378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577AD" w:rsidR="00157D1A" w:rsidP="00E36D81" w:rsidRDefault="00157D1A" w14:paraId="10D700E6" w14:textId="718FA349">
      <w:pPr>
        <w:pStyle w:val="BodyTextBold-SW"/>
        <w:jc w:val="both"/>
        <w:rPr>
          <w:color w:val="005B82"/>
          <w:lang w:val="en-US"/>
        </w:rPr>
      </w:pPr>
      <w:r w:rsidRPr="008577AD">
        <w:rPr>
          <w:color w:val="005B82"/>
          <w:lang w:val="en-US"/>
        </w:rPr>
        <w:t xml:space="preserve">Screen Shot </w:t>
      </w:r>
      <w:r w:rsidR="00F57ADF">
        <w:rPr>
          <w:color w:val="005B82"/>
          <w:lang w:val="en-US"/>
        </w:rPr>
        <w:t>3</w:t>
      </w:r>
      <w:r w:rsidR="0018640C">
        <w:rPr>
          <w:color w:val="005B82"/>
          <w:lang w:val="en-US"/>
        </w:rPr>
        <w:t>1</w:t>
      </w:r>
    </w:p>
    <w:p w:rsidR="00157D1A" w:rsidP="00254E63" w:rsidRDefault="00157D1A" w14:paraId="234A44A8" w14:textId="77777777">
      <w:pPr>
        <w:pStyle w:val="BodyText-SW"/>
        <w:jc w:val="both"/>
      </w:pPr>
    </w:p>
    <w:p w:rsidRPr="00157D1A" w:rsidR="00157D1A" w:rsidP="00254E63" w:rsidRDefault="00157D1A" w14:paraId="7338B759" w14:textId="52147BE7">
      <w:pPr>
        <w:pStyle w:val="BodyText-SW"/>
        <w:jc w:val="both"/>
      </w:pPr>
      <w:r w:rsidRPr="00F40B89">
        <w:rPr>
          <w:b/>
        </w:rPr>
        <w:t xml:space="preserve">Step </w:t>
      </w:r>
      <w:r>
        <w:rPr>
          <w:b/>
        </w:rPr>
        <w:t>3</w:t>
      </w:r>
      <w:r w:rsidRPr="00F40B89">
        <w:t xml:space="preserve"> </w:t>
      </w:r>
      <w:r>
        <w:t>–</w:t>
      </w:r>
      <w:r w:rsidRPr="00F40B89">
        <w:t xml:space="preserve"> </w:t>
      </w:r>
      <w:r>
        <w:t xml:space="preserve">Indicating sight of the applicant’s certificate – see screen shot </w:t>
      </w:r>
      <w:r w:rsidR="00F57ADF">
        <w:t>3</w:t>
      </w:r>
      <w:r w:rsidR="0018640C">
        <w:t>2</w:t>
      </w:r>
    </w:p>
    <w:p w:rsidR="00157D1A" w:rsidP="00254E63" w:rsidRDefault="00157D1A" w14:paraId="61DEB4C3" w14:textId="77777777">
      <w:pPr>
        <w:pStyle w:val="BodyText-SW"/>
        <w:jc w:val="both"/>
      </w:pPr>
      <w:r>
        <w:t xml:space="preserve">To help an organisation keep track of which applicants have brought their certificate in and been viewed by the organisation, the system is able to record the date the applicant’s certificate has been seen by their organisation. As a </w:t>
      </w:r>
      <w:proofErr w:type="spellStart"/>
      <w:r>
        <w:t>Countersignatory</w:t>
      </w:r>
      <w:proofErr w:type="spellEnd"/>
      <w:r>
        <w:t xml:space="preserve">, you </w:t>
      </w:r>
      <w:proofErr w:type="gramStart"/>
      <w:r>
        <w:t>are able to</w:t>
      </w:r>
      <w:proofErr w:type="gramEnd"/>
      <w:r>
        <w:t xml:space="preserve"> add this date on to an application to indicate that their certificate has been sighted.</w:t>
      </w:r>
    </w:p>
    <w:p w:rsidR="004E5A92" w:rsidP="004E5A92" w:rsidRDefault="004E5A92" w14:paraId="37C9782E" w14:textId="77777777">
      <w:pPr>
        <w:pStyle w:val="BodyText-SW"/>
        <w:spacing w:after="0"/>
        <w:jc w:val="both"/>
      </w:pPr>
    </w:p>
    <w:p w:rsidR="00157D1A" w:rsidP="00254E63" w:rsidRDefault="00157D1A" w14:paraId="4714404C" w14:textId="1CC648D2">
      <w:pPr>
        <w:pStyle w:val="BodyText-SW"/>
        <w:jc w:val="both"/>
      </w:pPr>
      <w:r>
        <w:t>To add a date, or to view whether a date has been added to indicate sight of an applicant’s certificate, click on the reference number of the application from the ‘</w:t>
      </w:r>
      <w:r w:rsidRPr="00CE4598">
        <w:rPr>
          <w:b/>
        </w:rPr>
        <w:t>Complete’</w:t>
      </w:r>
      <w:r>
        <w:t xml:space="preserve"> folder or the ‘</w:t>
      </w:r>
      <w:r w:rsidR="00882C34">
        <w:rPr>
          <w:b/>
        </w:rPr>
        <w:t>Certificate Review Required</w:t>
      </w:r>
      <w:r w:rsidRPr="0046295E">
        <w:rPr>
          <w:b/>
        </w:rPr>
        <w:t>’</w:t>
      </w:r>
      <w:r>
        <w:t xml:space="preserve"> folder (see screen shot </w:t>
      </w:r>
      <w:r w:rsidR="00F57ADF">
        <w:t>3</w:t>
      </w:r>
      <w:r w:rsidR="0018640C">
        <w:t>1</w:t>
      </w:r>
      <w:r>
        <w:t xml:space="preserve"> above). Once in the application, the date can be added in the ‘</w:t>
      </w:r>
      <w:r w:rsidRPr="00CE4598">
        <w:rPr>
          <w:b/>
        </w:rPr>
        <w:t>Applicant’s Certificate Seen’</w:t>
      </w:r>
      <w:r>
        <w:t xml:space="preserve"> section of the Processing Details box on the right of the screen. Adding this information will remove the application from the ‘</w:t>
      </w:r>
      <w:r w:rsidRPr="0046295E">
        <w:rPr>
          <w:b/>
        </w:rPr>
        <w:t>Certificate</w:t>
      </w:r>
      <w:r w:rsidR="00882C34">
        <w:rPr>
          <w:b/>
        </w:rPr>
        <w:t xml:space="preserve"> Review Required</w:t>
      </w:r>
      <w:r w:rsidRPr="0046295E">
        <w:rPr>
          <w:b/>
        </w:rPr>
        <w:t>’</w:t>
      </w:r>
      <w:r>
        <w:rPr>
          <w:b/>
        </w:rPr>
        <w:t xml:space="preserve"> </w:t>
      </w:r>
      <w:r>
        <w:t xml:space="preserve">folder (see Screen Shot </w:t>
      </w:r>
      <w:r w:rsidR="00F57ADF">
        <w:t>3</w:t>
      </w:r>
      <w:r w:rsidR="0018640C">
        <w:t>2</w:t>
      </w:r>
      <w:r>
        <w:t xml:space="preserve"> below).</w:t>
      </w:r>
    </w:p>
    <w:p w:rsidR="008577AD" w:rsidP="00254E63" w:rsidRDefault="008577AD" w14:paraId="6EF3774D" w14:textId="77777777">
      <w:pPr>
        <w:pStyle w:val="BodyText-SW"/>
        <w:jc w:val="both"/>
      </w:pPr>
    </w:p>
    <w:p w:rsidRPr="0046295E" w:rsidR="00157D1A" w:rsidP="00254E63" w:rsidRDefault="00C24E32" w14:paraId="0D34C10F" w14:textId="77777777">
      <w:pPr>
        <w:pStyle w:val="BodyText-SW"/>
        <w:jc w:val="both"/>
      </w:pPr>
      <w:r>
        <w:rPr>
          <w:noProof/>
          <w:lang w:eastAsia="en-GB"/>
        </w:rPr>
        <mc:AlternateContent>
          <mc:Choice Requires="wps">
            <w:drawing>
              <wp:anchor distT="0" distB="0" distL="114300" distR="114300" simplePos="0" relativeHeight="251660288" behindDoc="0" locked="0" layoutInCell="1" allowOverlap="1" wp14:anchorId="764C5CFF" wp14:editId="6A9887DD">
                <wp:simplePos x="0" y="0"/>
                <wp:positionH relativeFrom="column">
                  <wp:posOffset>996315</wp:posOffset>
                </wp:positionH>
                <wp:positionV relativeFrom="paragraph">
                  <wp:posOffset>1296035</wp:posOffset>
                </wp:positionV>
                <wp:extent cx="711200" cy="393700"/>
                <wp:effectExtent l="0" t="0" r="31750" b="44450"/>
                <wp:wrapNone/>
                <wp:docPr id="1060"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3937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4F3589">
              <v:rect id="Rectangle 1060" style="position:absolute;margin-left:78.45pt;margin-top:102.05pt;width:56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58D26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">
                <v:shadow on="t" opacity=".5" offset="1pt,1pt"/>
              </v:rect>
            </w:pict>
          </mc:Fallback>
        </mc:AlternateContent>
      </w:r>
      <w:r w:rsidR="008577AD">
        <w:rPr>
          <w:noProof/>
        </w:rPr>
        <w:drawing>
          <wp:inline distT="0" distB="0" distL="0" distR="0" wp14:anchorId="78A11268" wp14:editId="564C19EA">
            <wp:extent cx="5359400" cy="1907024"/>
            <wp:effectExtent l="19050" t="19050" r="12700" b="171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1559" b="37734"/>
                    <a:stretch/>
                  </pic:blipFill>
                  <pic:spPr bwMode="auto">
                    <a:xfrm>
                      <a:off x="0" y="0"/>
                      <a:ext cx="5399501" cy="192129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577AD" w:rsidR="00C24E32" w:rsidP="00254E63" w:rsidRDefault="00C24E32" w14:paraId="3BDF0822" w14:textId="3D1D847A">
      <w:pPr>
        <w:pStyle w:val="BodyText-SW"/>
        <w:jc w:val="both"/>
        <w:rPr>
          <w:rStyle w:val="BodyTextBold-SWChar"/>
          <w:color w:val="005B82"/>
        </w:rPr>
      </w:pPr>
      <w:r w:rsidRPr="008577AD">
        <w:rPr>
          <w:rStyle w:val="BodyTextBold-SWChar"/>
          <w:color w:val="005B82"/>
        </w:rPr>
        <w:t xml:space="preserve">Screen Shot </w:t>
      </w:r>
      <w:r w:rsidR="00F57ADF">
        <w:rPr>
          <w:rStyle w:val="BodyTextBold-SWChar"/>
          <w:color w:val="005B82"/>
        </w:rPr>
        <w:t>3</w:t>
      </w:r>
      <w:r w:rsidR="0018640C">
        <w:rPr>
          <w:rStyle w:val="BodyTextBold-SWChar"/>
          <w:color w:val="005B82"/>
        </w:rPr>
        <w:t>2</w:t>
      </w:r>
    </w:p>
    <w:p w:rsidR="008577AD" w:rsidP="00254E63" w:rsidRDefault="008577AD" w14:paraId="7647D637" w14:textId="77777777">
      <w:pPr>
        <w:pStyle w:val="BodyText-SW"/>
        <w:jc w:val="both"/>
        <w:rPr>
          <w:b/>
        </w:rPr>
      </w:pPr>
    </w:p>
    <w:p w:rsidRPr="00C24E32" w:rsidR="00C24E32" w:rsidP="00254E63" w:rsidRDefault="00C24E32" w14:paraId="3CF20254" w14:textId="5656FCD8">
      <w:pPr>
        <w:pStyle w:val="BodyText-SW"/>
        <w:jc w:val="both"/>
      </w:pPr>
      <w:r w:rsidRPr="00F40B89">
        <w:rPr>
          <w:b/>
        </w:rPr>
        <w:t xml:space="preserve">Step </w:t>
      </w:r>
      <w:r>
        <w:rPr>
          <w:b/>
        </w:rPr>
        <w:t>4</w:t>
      </w:r>
      <w:r w:rsidRPr="00F40B89">
        <w:t xml:space="preserve"> </w:t>
      </w:r>
      <w:r>
        <w:t>–</w:t>
      </w:r>
      <w:r w:rsidRPr="00F40B89">
        <w:t xml:space="preserve"> </w:t>
      </w:r>
      <w:r>
        <w:t xml:space="preserve">Uploading a scanned copy of the applicant’s </w:t>
      </w:r>
      <w:r w:rsidR="000B1456">
        <w:t xml:space="preserve">certificate – see Screen Shot </w:t>
      </w:r>
      <w:r w:rsidR="00F57ADF">
        <w:t>3</w:t>
      </w:r>
      <w:r w:rsidR="0018640C">
        <w:t>3</w:t>
      </w:r>
    </w:p>
    <w:p w:rsidR="00C24E32" w:rsidP="00254E63" w:rsidRDefault="00C24E32" w14:paraId="2B501E38" w14:textId="3664A56D">
      <w:pPr>
        <w:pStyle w:val="BodyText-SW"/>
        <w:jc w:val="both"/>
      </w:pPr>
      <w:r>
        <w:t xml:space="preserve">As a </w:t>
      </w:r>
      <w:proofErr w:type="spellStart"/>
      <w:r>
        <w:t>Countersignatory</w:t>
      </w:r>
      <w:proofErr w:type="spellEnd"/>
      <w:r>
        <w:t xml:space="preserve">, you may have been granted permission to upload and/or view uploaded certificates attached to results with content. If you have been granted the upload privilege, you are able to upload a scanned copy of the applicant’s certificate to their application </w:t>
      </w:r>
      <w:proofErr w:type="gramStart"/>
      <w:r>
        <w:t>as long as</w:t>
      </w:r>
      <w:proofErr w:type="gramEnd"/>
      <w:r>
        <w:t xml:space="preserve"> you obtain their consent. If you wish to use this facility, you will need to mark the ‘</w:t>
      </w:r>
      <w:r w:rsidRPr="005E12D7">
        <w:rPr>
          <w:b/>
          <w:i/>
        </w:rPr>
        <w:t>Written consent has been obtained from the applicant?</w:t>
      </w:r>
      <w:r>
        <w:t>’ box, and once ticked you will have facility to select the required fi</w:t>
      </w:r>
      <w:r w:rsidR="000B1456">
        <w:t xml:space="preserve">le to upload (see Screen Shot </w:t>
      </w:r>
      <w:r w:rsidR="00F57ADF">
        <w:t>3</w:t>
      </w:r>
      <w:r w:rsidR="0018640C">
        <w:t>3</w:t>
      </w:r>
      <w:r w:rsidR="000B1456">
        <w:t xml:space="preserve"> below</w:t>
      </w:r>
      <w:r>
        <w:t>).</w:t>
      </w:r>
    </w:p>
    <w:p w:rsidR="00C24E32" w:rsidP="00254E63" w:rsidRDefault="00C24E32" w14:paraId="3BA40BAF" w14:textId="64B3DAF3">
      <w:pPr>
        <w:pStyle w:val="BodyText-SW"/>
        <w:jc w:val="both"/>
      </w:pPr>
      <w:r>
        <w:t>Once a file has been uploaded, you will be able to view this as many times as you wish by clicking the ‘</w:t>
      </w:r>
      <w:r w:rsidRPr="005E12D7">
        <w:rPr>
          <w:b/>
        </w:rPr>
        <w:t>Download Certificate’</w:t>
      </w:r>
      <w:r>
        <w:t xml:space="preserve"> button until the application is archived after 180 days (see Screen Shot </w:t>
      </w:r>
      <w:r w:rsidR="00F57ADF">
        <w:t>3</w:t>
      </w:r>
      <w:r w:rsidR="0018640C">
        <w:t>3</w:t>
      </w:r>
      <w:r>
        <w:t xml:space="preserve"> below). If you have been granted the appropriate privilege, you may also </w:t>
      </w:r>
      <w:proofErr w:type="gramStart"/>
      <w:r>
        <w:t>have the ability to</w:t>
      </w:r>
      <w:proofErr w:type="gramEnd"/>
      <w:r>
        <w:t xml:space="preserve"> remove the uploaded certificate by clicking the ‘</w:t>
      </w:r>
      <w:r w:rsidRPr="005E12D7">
        <w:rPr>
          <w:b/>
        </w:rPr>
        <w:t>Remove Certificate’</w:t>
      </w:r>
      <w:r>
        <w:t xml:space="preserve"> button. Please note - a sample ‘</w:t>
      </w:r>
      <w:r w:rsidRPr="005E12D7">
        <w:rPr>
          <w:b/>
          <w:i/>
        </w:rPr>
        <w:t>Applicant Consent Form’</w:t>
      </w:r>
      <w:r>
        <w:t xml:space="preserve"> can be downloaded from the footer of </w:t>
      </w:r>
      <w:proofErr w:type="spellStart"/>
      <w:r>
        <w:t>eBulkPlus</w:t>
      </w:r>
      <w:proofErr w:type="spellEnd"/>
      <w:r>
        <w:t xml:space="preserve"> to use to obtain applicant’s consent.</w:t>
      </w:r>
    </w:p>
    <w:p w:rsidR="00C24E32" w:rsidP="00254E63" w:rsidRDefault="00C24E32" w14:paraId="1F60FB0A" w14:textId="77777777">
      <w:pPr>
        <w:pStyle w:val="BodyText-SW"/>
        <w:jc w:val="both"/>
      </w:pPr>
    </w:p>
    <w:p w:rsidR="00C24E32" w:rsidP="00254E63" w:rsidRDefault="00C24E32" w14:paraId="668B6687" w14:textId="77777777">
      <w:pPr>
        <w:pStyle w:val="BodyText-SW"/>
        <w:jc w:val="both"/>
      </w:pPr>
      <w:r>
        <w:rPr>
          <w:noProof/>
          <w:lang w:eastAsia="en-GB"/>
        </w:rPr>
        <mc:AlternateContent>
          <mc:Choice Requires="wps">
            <w:drawing>
              <wp:anchor distT="0" distB="0" distL="114300" distR="114300" simplePos="0" relativeHeight="251661312" behindDoc="0" locked="0" layoutInCell="1" allowOverlap="1" wp14:anchorId="408B02D8" wp14:editId="2FF8F455">
                <wp:simplePos x="0" y="0"/>
                <wp:positionH relativeFrom="column">
                  <wp:posOffset>2590165</wp:posOffset>
                </wp:positionH>
                <wp:positionV relativeFrom="paragraph">
                  <wp:posOffset>1464945</wp:posOffset>
                </wp:positionV>
                <wp:extent cx="1816100" cy="889000"/>
                <wp:effectExtent l="0" t="0" r="31750" b="44450"/>
                <wp:wrapNone/>
                <wp:docPr id="1063" name="Rectangle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8890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ABC2F2">
              <v:rect id="Rectangle 1063" style="position:absolute;margin-left:203.95pt;margin-top:115.35pt;width:143pt;height: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E5B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">
                <v:shadow on="t" opacity=".5" offset="1pt,1pt"/>
              </v:rect>
            </w:pict>
          </mc:Fallback>
        </mc:AlternateContent>
      </w:r>
      <w:r w:rsidR="008577AD">
        <w:rPr>
          <w:noProof/>
        </w:rPr>
        <w:drawing>
          <wp:inline distT="0" distB="0" distL="0" distR="0" wp14:anchorId="7CC22EE0" wp14:editId="408D4AF3">
            <wp:extent cx="5366269" cy="2336800"/>
            <wp:effectExtent l="19050" t="19050" r="25400" b="2540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0248" r="1149" b="13234"/>
                    <a:stretch/>
                  </pic:blipFill>
                  <pic:spPr bwMode="auto">
                    <a:xfrm>
                      <a:off x="0" y="0"/>
                      <a:ext cx="5409759" cy="235573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F5AC9" w:rsidR="00C24E32" w:rsidP="00254E63" w:rsidRDefault="00C24E32" w14:paraId="0CE93638" w14:textId="4B8D6AB1">
      <w:pPr>
        <w:pStyle w:val="BodyTextBold-SW"/>
        <w:jc w:val="both"/>
        <w:rPr>
          <w:color w:val="005B82"/>
        </w:rPr>
      </w:pPr>
      <w:r w:rsidRPr="005F5AC9">
        <w:rPr>
          <w:color w:val="005B82"/>
        </w:rPr>
        <w:t xml:space="preserve">Screen Shot </w:t>
      </w:r>
      <w:r w:rsidR="00F57ADF">
        <w:rPr>
          <w:color w:val="005B82"/>
        </w:rPr>
        <w:t>3</w:t>
      </w:r>
      <w:r w:rsidR="0018640C">
        <w:rPr>
          <w:color w:val="005B82"/>
        </w:rPr>
        <w:t>3</w:t>
      </w:r>
    </w:p>
    <w:p w:rsidR="00C24E32" w:rsidP="00254E63" w:rsidRDefault="00C24E32" w14:paraId="69D1A868" w14:textId="77777777">
      <w:pPr>
        <w:pStyle w:val="BodyText-SW"/>
        <w:jc w:val="both"/>
      </w:pPr>
    </w:p>
    <w:p w:rsidR="00E36D81" w:rsidP="00254E63" w:rsidRDefault="00E36D81" w14:paraId="2B36821D" w14:textId="77777777">
      <w:pPr>
        <w:pStyle w:val="BodyText-SW"/>
        <w:jc w:val="both"/>
      </w:pPr>
    </w:p>
    <w:p w:rsidR="004E5A92" w:rsidP="004E5A92" w:rsidRDefault="00E643AF" w14:paraId="652A4E53" w14:textId="77777777">
      <w:pPr>
        <w:pStyle w:val="SectionSub-Title"/>
        <w:spacing w:before="0" w:after="0"/>
        <w:jc w:val="both"/>
        <w:rPr>
          <w:sz w:val="20"/>
        </w:rPr>
      </w:pPr>
      <w:r>
        <w:rPr>
          <w:rFonts w:ascii="Arial" w:hAnsi="Arial" w:cs="Arial"/>
          <w:bCs/>
          <w:noProof/>
          <w:color w:val="404040"/>
          <w:sz w:val="18"/>
          <w:szCs w:val="20"/>
          <w:lang w:eastAsia="en-GB"/>
        </w:rPr>
        <mc:AlternateContent>
          <mc:Choice Requires="wps">
            <w:drawing>
              <wp:anchor distT="0" distB="0" distL="114300" distR="114300" simplePos="0" relativeHeight="251670528" behindDoc="0" locked="0" layoutInCell="1" allowOverlap="1" wp14:anchorId="0781249F" wp14:editId="0066A129">
                <wp:simplePos x="0" y="0"/>
                <wp:positionH relativeFrom="column">
                  <wp:posOffset>-1137285</wp:posOffset>
                </wp:positionH>
                <wp:positionV relativeFrom="paragraph">
                  <wp:posOffset>97459</wp:posOffset>
                </wp:positionV>
                <wp:extent cx="7002145" cy="467995"/>
                <wp:effectExtent l="0" t="0" r="27305" b="27305"/>
                <wp:wrapNone/>
                <wp:docPr id="2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4E5A92" w:rsidRDefault="00926286" w14:paraId="3809E339" w14:textId="29E91857">
                            <w:pPr>
                              <w:pStyle w:val="SectionTitle"/>
                              <w:ind w:left="1701"/>
                              <w:rPr>
                                <w:sz w:val="40"/>
                                <w:szCs w:val="40"/>
                              </w:rPr>
                            </w:pPr>
                            <w:r>
                              <w:rPr>
                                <w:sz w:val="40"/>
                                <w:szCs w:val="40"/>
                              </w:rPr>
                              <w:t xml:space="preserve">Section E – </w:t>
                            </w:r>
                            <w:r w:rsidR="007F35CD">
                              <w:rPr>
                                <w:sz w:val="40"/>
                                <w:szCs w:val="40"/>
                              </w:rPr>
                              <w:t>C</w:t>
                            </w:r>
                            <w:r>
                              <w:rPr>
                                <w:sz w:val="40"/>
                                <w:szCs w:val="40"/>
                              </w:rPr>
                              <w:t xml:space="preserve">lear </w:t>
                            </w:r>
                            <w:r w:rsidR="007F35CD">
                              <w:rPr>
                                <w:sz w:val="40"/>
                                <w:szCs w:val="40"/>
                              </w:rPr>
                              <w:t xml:space="preserve">DBS </w:t>
                            </w:r>
                            <w:r>
                              <w:rPr>
                                <w:sz w:val="40"/>
                                <w:szCs w:val="40"/>
                              </w:rPr>
                              <w:t>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DB0FB94">
              <v:rect id="_x0000_s1034" style="position:absolute;left:0;text-align:left;margin-left:-89.55pt;margin-top:7.65pt;width:551.35pt;height:3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07812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">
                <v:textbox>
                  <w:txbxContent>
                    <w:p w:rsidRPr="005D24AF" w:rsidR="00926286" w:rsidP="004E5A92" w:rsidRDefault="00926286" w14:paraId="5B85C608" w14:textId="29E91857">
                      <w:pPr>
                        <w:pStyle w:val="SectionTitle"/>
                        <w:ind w:left="1701"/>
                        <w:rPr>
                          <w:sz w:val="40"/>
                          <w:szCs w:val="40"/>
                        </w:rPr>
                      </w:pPr>
                      <w:r>
                        <w:rPr>
                          <w:sz w:val="40"/>
                          <w:szCs w:val="40"/>
                        </w:rPr>
                        <w:t xml:space="preserve">Section E – </w:t>
                      </w:r>
                      <w:r w:rsidR="007F35CD">
                        <w:rPr>
                          <w:sz w:val="40"/>
                          <w:szCs w:val="40"/>
                        </w:rPr>
                        <w:t>C</w:t>
                      </w:r>
                      <w:r>
                        <w:rPr>
                          <w:sz w:val="40"/>
                          <w:szCs w:val="40"/>
                        </w:rPr>
                        <w:t xml:space="preserve">lear </w:t>
                      </w:r>
                      <w:r w:rsidR="007F35CD">
                        <w:rPr>
                          <w:sz w:val="40"/>
                          <w:szCs w:val="40"/>
                        </w:rPr>
                        <w:t xml:space="preserve">DBS </w:t>
                      </w:r>
                      <w:r>
                        <w:rPr>
                          <w:sz w:val="40"/>
                          <w:szCs w:val="40"/>
                        </w:rPr>
                        <w:t>results</w:t>
                      </w:r>
                    </w:p>
                  </w:txbxContent>
                </v:textbox>
              </v:rect>
            </w:pict>
          </mc:Fallback>
        </mc:AlternateContent>
      </w:r>
    </w:p>
    <w:p w:rsidR="00985CAA" w:rsidP="004E5A92" w:rsidRDefault="00985CAA" w14:paraId="230BC469" w14:textId="77777777">
      <w:pPr>
        <w:pStyle w:val="SectionSub-Title"/>
        <w:spacing w:before="0" w:after="0"/>
        <w:jc w:val="both"/>
        <w:rPr>
          <w:sz w:val="20"/>
        </w:rPr>
      </w:pPr>
    </w:p>
    <w:p w:rsidRPr="004E5A92" w:rsidR="00985CAA" w:rsidP="004E5A92" w:rsidRDefault="00985CAA" w14:paraId="157AA619" w14:textId="77777777">
      <w:pPr>
        <w:pStyle w:val="SectionSub-Title"/>
        <w:spacing w:before="0" w:after="0"/>
        <w:jc w:val="both"/>
        <w:rPr>
          <w:sz w:val="20"/>
        </w:rPr>
      </w:pPr>
    </w:p>
    <w:p w:rsidR="00985CAA" w:rsidP="00985CAA" w:rsidRDefault="00985CAA" w14:paraId="1D42B82B" w14:textId="77777777">
      <w:pPr>
        <w:pStyle w:val="BodyText-SW"/>
        <w:spacing w:after="240"/>
        <w:jc w:val="both"/>
        <w:rPr>
          <w:b/>
        </w:rPr>
      </w:pPr>
    </w:p>
    <w:p w:rsidRPr="00C24E32" w:rsidR="00C24E32" w:rsidP="00254E63" w:rsidRDefault="00C24E32" w14:paraId="23A00E1C" w14:textId="570E2DF8">
      <w:pPr>
        <w:pStyle w:val="BodyText-SW"/>
        <w:jc w:val="both"/>
      </w:pPr>
      <w:r w:rsidRPr="00F40B89">
        <w:rPr>
          <w:b/>
        </w:rPr>
        <w:t>Step 1</w:t>
      </w:r>
      <w:r w:rsidRPr="00F40B89">
        <w:t xml:space="preserve"> - Notification – </w:t>
      </w:r>
      <w:r>
        <w:t>refer to</w:t>
      </w:r>
      <w:r w:rsidRPr="00F40B89">
        <w:t xml:space="preserve"> </w:t>
      </w:r>
      <w:r>
        <w:t xml:space="preserve">Screen Shot </w:t>
      </w:r>
      <w:r w:rsidR="0018640C">
        <w:t>30</w:t>
      </w:r>
      <w:r>
        <w:t xml:space="preserve"> above</w:t>
      </w:r>
    </w:p>
    <w:p w:rsidRPr="00C24E32" w:rsidR="00C24E32" w:rsidP="00254E63" w:rsidRDefault="00C24E32" w14:paraId="4E49FC65" w14:textId="77777777">
      <w:pPr>
        <w:pStyle w:val="BodyText-SW"/>
        <w:numPr>
          <w:ilvl w:val="0"/>
          <w:numId w:val="7"/>
        </w:numPr>
        <w:ind w:left="426"/>
        <w:jc w:val="both"/>
      </w:pPr>
      <w:r w:rsidRPr="00C24E32">
        <w:t>The DBS will send notification online once an application has been completed. To view a result, please return to the Dash</w:t>
      </w:r>
      <w:r w:rsidR="00882C34">
        <w:t>board and click on ‘</w:t>
      </w:r>
      <w:r w:rsidRPr="00C24E32">
        <w:t>Complete</w:t>
      </w:r>
      <w:r w:rsidR="00882C34">
        <w:t>d’ in the Submitted</w:t>
      </w:r>
      <w:r w:rsidRPr="00C24E32">
        <w:t xml:space="preserve"> section.</w:t>
      </w:r>
    </w:p>
    <w:p w:rsidR="00C24E32" w:rsidP="00254E63" w:rsidRDefault="00C24E32" w14:paraId="07649FB0" w14:textId="77777777">
      <w:pPr>
        <w:jc w:val="both"/>
        <w:rPr>
          <w:b/>
          <w:color w:val="595959"/>
          <w:sz w:val="20"/>
          <w:szCs w:val="20"/>
        </w:rPr>
      </w:pPr>
    </w:p>
    <w:p w:rsidRPr="00C24E32" w:rsidR="00C24E32" w:rsidP="00254E63" w:rsidRDefault="00C24E32" w14:paraId="3A4ED31E" w14:textId="50E2638F">
      <w:pPr>
        <w:pStyle w:val="BodyText-SW"/>
        <w:jc w:val="both"/>
      </w:pPr>
      <w:r w:rsidRPr="00F40B89">
        <w:rPr>
          <w:b/>
        </w:rPr>
        <w:t>Step 2</w:t>
      </w:r>
      <w:r w:rsidRPr="00F40B89">
        <w:t xml:space="preserve"> - Viewing a </w:t>
      </w:r>
      <w:r>
        <w:t>clear certificate result</w:t>
      </w:r>
      <w:r w:rsidRPr="00F40B89">
        <w:t>– see</w:t>
      </w:r>
      <w:r>
        <w:t xml:space="preserve"> Screen Shot </w:t>
      </w:r>
      <w:r w:rsidR="005F5AC9">
        <w:t>3</w:t>
      </w:r>
      <w:r w:rsidR="0018640C">
        <w:t>4</w:t>
      </w:r>
    </w:p>
    <w:p w:rsidR="00C24E32" w:rsidP="00254E63" w:rsidRDefault="00C24E32" w14:paraId="7D05F7DE" w14:textId="10DCC797">
      <w:pPr>
        <w:pStyle w:val="BodyText-SW"/>
        <w:numPr>
          <w:ilvl w:val="0"/>
          <w:numId w:val="7"/>
        </w:numPr>
        <w:ind w:left="426"/>
        <w:jc w:val="both"/>
      </w:pPr>
      <w:r w:rsidRPr="00C24E32">
        <w:t xml:space="preserve">To view the information of a certificate e.g., certificate issue date, reference number and result status, click on the applicant’s reference number (see Screen Shot </w:t>
      </w:r>
      <w:r w:rsidR="005F5AC9">
        <w:t>3</w:t>
      </w:r>
      <w:r w:rsidR="0018640C">
        <w:t>4</w:t>
      </w:r>
      <w:r w:rsidRPr="00C24E32">
        <w:t>). This informatio</w:t>
      </w:r>
      <w:r w:rsidR="00882C34">
        <w:t>n will stay in the ‘</w:t>
      </w:r>
      <w:r w:rsidRPr="00C24E32">
        <w:t>Complete</w:t>
      </w:r>
      <w:r w:rsidR="00882C34">
        <w:t>d</w:t>
      </w:r>
      <w:r w:rsidRPr="00C24E32">
        <w:t>’ folder for 180 days from the issue date of the certificate.</w:t>
      </w:r>
    </w:p>
    <w:p w:rsidRPr="00C24E32" w:rsidR="00C24E32" w:rsidP="00C24E32" w:rsidRDefault="00C24E32" w14:paraId="6902F4E9" w14:textId="77777777">
      <w:pPr>
        <w:pStyle w:val="BodyText-SW"/>
        <w:ind w:left="66"/>
      </w:pPr>
    </w:p>
    <w:p w:rsidR="00C24E32" w:rsidP="00254E63" w:rsidRDefault="00C24E32" w14:paraId="317A72D3" w14:textId="77777777">
      <w:pPr>
        <w:autoSpaceDE w:val="0"/>
        <w:autoSpaceDN w:val="0"/>
        <w:adjustRightInd w:val="0"/>
        <w:jc w:val="both"/>
        <w:rPr>
          <w:color w:val="595959"/>
          <w:sz w:val="20"/>
          <w:szCs w:val="20"/>
        </w:rPr>
      </w:pPr>
      <w:r>
        <w:rPr>
          <w:color w:val="595959"/>
          <w:sz w:val="20"/>
          <w:szCs w:val="20"/>
        </w:rPr>
        <w:t>Clear c</w:t>
      </w:r>
      <w:r w:rsidRPr="00044217">
        <w:rPr>
          <w:color w:val="595959"/>
          <w:sz w:val="20"/>
          <w:szCs w:val="20"/>
        </w:rPr>
        <w:t>ertificate results will state</w:t>
      </w:r>
      <w:r>
        <w:rPr>
          <w:i/>
          <w:color w:val="595959"/>
          <w:sz w:val="20"/>
          <w:szCs w:val="20"/>
        </w:rPr>
        <w:t xml:space="preserve"> </w:t>
      </w:r>
      <w:r w:rsidRPr="00D61141">
        <w:rPr>
          <w:i/>
          <w:color w:val="595959"/>
          <w:sz w:val="20"/>
          <w:szCs w:val="20"/>
        </w:rPr>
        <w:t>“</w:t>
      </w:r>
      <w:r>
        <w:rPr>
          <w:b/>
          <w:i/>
          <w:color w:val="595959"/>
          <w:sz w:val="20"/>
          <w:szCs w:val="20"/>
        </w:rPr>
        <w:t>Certificate contains no information</w:t>
      </w:r>
      <w:r w:rsidRPr="00D61141">
        <w:rPr>
          <w:i/>
          <w:color w:val="595959"/>
          <w:sz w:val="20"/>
          <w:szCs w:val="20"/>
        </w:rPr>
        <w:t>”</w:t>
      </w:r>
      <w:r>
        <w:rPr>
          <w:i/>
          <w:color w:val="595959"/>
          <w:sz w:val="20"/>
          <w:szCs w:val="20"/>
        </w:rPr>
        <w:t xml:space="preserve"> </w:t>
      </w:r>
      <w:r w:rsidRPr="00044217">
        <w:rPr>
          <w:color w:val="595959"/>
          <w:sz w:val="20"/>
          <w:szCs w:val="20"/>
        </w:rPr>
        <w:t>in the</w:t>
      </w:r>
      <w:r>
        <w:rPr>
          <w:color w:val="595959"/>
          <w:sz w:val="20"/>
          <w:szCs w:val="20"/>
        </w:rPr>
        <w:t xml:space="preserve"> s</w:t>
      </w:r>
      <w:r w:rsidRPr="00044217">
        <w:rPr>
          <w:color w:val="595959"/>
          <w:sz w:val="20"/>
          <w:szCs w:val="20"/>
        </w:rPr>
        <w:t>tatus column</w:t>
      </w:r>
      <w:r>
        <w:rPr>
          <w:color w:val="595959"/>
          <w:sz w:val="20"/>
          <w:szCs w:val="20"/>
        </w:rPr>
        <w:t xml:space="preserve"> – This means the certificate contains no criminal convictions, cautions, warnings or reprimands.</w:t>
      </w:r>
    </w:p>
    <w:p w:rsidR="00C24E32" w:rsidP="00C24E32" w:rsidRDefault="00C24E32" w14:paraId="4193DCDF" w14:textId="77777777">
      <w:pPr>
        <w:autoSpaceDE w:val="0"/>
        <w:autoSpaceDN w:val="0"/>
        <w:adjustRightInd w:val="0"/>
        <w:rPr>
          <w:color w:val="595959"/>
          <w:sz w:val="20"/>
          <w:szCs w:val="20"/>
        </w:rPr>
      </w:pPr>
    </w:p>
    <w:p w:rsidR="00C24E32" w:rsidP="00C24E32" w:rsidRDefault="00C24E32" w14:paraId="608D3725" w14:textId="77777777">
      <w:pPr>
        <w:autoSpaceDE w:val="0"/>
        <w:autoSpaceDN w:val="0"/>
        <w:adjustRightInd w:val="0"/>
        <w:rPr>
          <w:b/>
          <w:color w:val="800080"/>
          <w:sz w:val="20"/>
          <w:szCs w:val="20"/>
        </w:rPr>
      </w:pPr>
      <w:r>
        <w:rPr>
          <w:noProof/>
          <w:color w:val="595959"/>
          <w:sz w:val="20"/>
          <w:szCs w:val="20"/>
          <w:lang w:eastAsia="en-GB"/>
        </w:rPr>
        <mc:AlternateContent>
          <mc:Choice Requires="wps">
            <w:drawing>
              <wp:anchor distT="0" distB="0" distL="114300" distR="114300" simplePos="0" relativeHeight="251663360" behindDoc="0" locked="0" layoutInCell="1" allowOverlap="1" wp14:anchorId="7C415A9D" wp14:editId="723E2621">
                <wp:simplePos x="0" y="0"/>
                <wp:positionH relativeFrom="column">
                  <wp:posOffset>3434715</wp:posOffset>
                </wp:positionH>
                <wp:positionV relativeFrom="paragraph">
                  <wp:posOffset>1633220</wp:posOffset>
                </wp:positionV>
                <wp:extent cx="450850" cy="381000"/>
                <wp:effectExtent l="0" t="0" r="44450" b="38100"/>
                <wp:wrapNone/>
                <wp:docPr id="1067" name="Rectangle 1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810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DB5905B">
              <v:rect id="Rectangle 1067" style="position:absolute;margin-left:270.45pt;margin-top:128.6pt;width:35.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568CC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">
                <v:shadow on="t" opacity=".5" offset="1pt,1pt"/>
              </v:rect>
            </w:pict>
          </mc:Fallback>
        </mc:AlternateContent>
      </w:r>
      <w:r w:rsidR="009220D9">
        <w:rPr>
          <w:noProof/>
        </w:rPr>
        <w:drawing>
          <wp:inline distT="0" distB="0" distL="0" distR="0" wp14:anchorId="5549BA32" wp14:editId="0878F3E6">
            <wp:extent cx="5372100" cy="2373967"/>
            <wp:effectExtent l="19050" t="19050" r="19050" b="2667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8883" r="1333" b="13604"/>
                    <a:stretch/>
                  </pic:blipFill>
                  <pic:spPr bwMode="auto">
                    <a:xfrm>
                      <a:off x="0" y="0"/>
                      <a:ext cx="5423967" cy="2396887"/>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9220D9" w:rsidR="00C24E32" w:rsidP="00C24E32" w:rsidRDefault="00C24E32" w14:paraId="24896201" w14:textId="6B904734">
      <w:pPr>
        <w:pStyle w:val="BodyTextBold-SW"/>
        <w:rPr>
          <w:color w:val="005B82"/>
        </w:rPr>
      </w:pPr>
      <w:r w:rsidRPr="009220D9">
        <w:rPr>
          <w:color w:val="005B82"/>
        </w:rPr>
        <w:t xml:space="preserve">Screen Shot </w:t>
      </w:r>
      <w:r w:rsidR="005F5AC9">
        <w:rPr>
          <w:color w:val="005B82"/>
        </w:rPr>
        <w:t>3</w:t>
      </w:r>
      <w:r w:rsidR="0018640C">
        <w:rPr>
          <w:color w:val="005B82"/>
        </w:rPr>
        <w:t>4</w:t>
      </w:r>
    </w:p>
    <w:p w:rsidR="00C24E32" w:rsidP="00C24E32" w:rsidRDefault="00C24E32" w14:paraId="458198DB" w14:textId="77777777">
      <w:pPr>
        <w:autoSpaceDE w:val="0"/>
        <w:autoSpaceDN w:val="0"/>
        <w:adjustRightInd w:val="0"/>
        <w:rPr>
          <w:b/>
          <w:color w:val="800080"/>
          <w:sz w:val="20"/>
          <w:szCs w:val="20"/>
        </w:rPr>
      </w:pPr>
    </w:p>
    <w:p w:rsidRPr="00C24E32" w:rsidR="00C24E32" w:rsidP="00254E63" w:rsidRDefault="00C24E32" w14:paraId="17D1D0E5" w14:textId="249BE86A">
      <w:pPr>
        <w:pStyle w:val="BodyText-SW"/>
        <w:jc w:val="both"/>
      </w:pPr>
      <w:r w:rsidRPr="00F40B89">
        <w:rPr>
          <w:b/>
        </w:rPr>
        <w:t>Step 2</w:t>
      </w:r>
      <w:r w:rsidRPr="00F40B89">
        <w:t xml:space="preserve"> - Viewing a </w:t>
      </w:r>
      <w:r>
        <w:t xml:space="preserve">Result Snapshot for clear applications </w:t>
      </w:r>
      <w:r w:rsidRPr="00F40B89">
        <w:t>– see</w:t>
      </w:r>
      <w:r>
        <w:t xml:space="preserve"> Screen Shots </w:t>
      </w:r>
      <w:r w:rsidR="005F5AC9">
        <w:t>3</w:t>
      </w:r>
      <w:r w:rsidR="0018640C">
        <w:t>4</w:t>
      </w:r>
      <w:r>
        <w:t xml:space="preserve"> &amp; 3</w:t>
      </w:r>
      <w:r w:rsidR="0018640C">
        <w:t>5</w:t>
      </w:r>
    </w:p>
    <w:p w:rsidR="00C24E32" w:rsidP="00254E63" w:rsidRDefault="00C24E32" w14:paraId="674791AB" w14:textId="28F2BE34">
      <w:pPr>
        <w:pStyle w:val="BodyText-SW"/>
        <w:numPr>
          <w:ilvl w:val="0"/>
          <w:numId w:val="7"/>
        </w:numPr>
        <w:ind w:left="426"/>
        <w:jc w:val="both"/>
      </w:pPr>
      <w:r w:rsidRPr="00C24E32">
        <w:t xml:space="preserve">As a </w:t>
      </w:r>
      <w:proofErr w:type="spellStart"/>
      <w:r w:rsidRPr="00C24E32">
        <w:t>Countersignatory</w:t>
      </w:r>
      <w:proofErr w:type="spellEnd"/>
      <w:r w:rsidRPr="00C24E32">
        <w:t xml:space="preserve"> you can click on the ‘Certificate contains no information’ wording in the status column to view a Result Snapshot for this application (see Screen Shot 3</w:t>
      </w:r>
      <w:r w:rsidR="0018640C">
        <w:t>5</w:t>
      </w:r>
      <w:r w:rsidRPr="00C24E32">
        <w:t xml:space="preserve"> below).</w:t>
      </w:r>
    </w:p>
    <w:p w:rsidRPr="00C24E32" w:rsidR="00985CAA" w:rsidP="00985CAA" w:rsidRDefault="00985CAA" w14:paraId="3FAC3AF7" w14:textId="77777777">
      <w:pPr>
        <w:pStyle w:val="BodyText-SW"/>
        <w:spacing w:after="0"/>
        <w:ind w:left="425"/>
        <w:jc w:val="both"/>
      </w:pPr>
    </w:p>
    <w:p w:rsidR="00C24E32" w:rsidP="00254E63" w:rsidRDefault="00C24E32" w14:paraId="4D5EFA82" w14:textId="77777777">
      <w:pPr>
        <w:pStyle w:val="BodyTextBold-SW"/>
        <w:jc w:val="both"/>
      </w:pPr>
      <w:r w:rsidRPr="002D524B">
        <w:t xml:space="preserve">Please note that the Result Snapshot is </w:t>
      </w:r>
      <w:r>
        <w:t xml:space="preserve">for information purposes only, and it </w:t>
      </w:r>
      <w:r w:rsidRPr="002D524B">
        <w:t>does not represent a DBS certificate or act as a DBS certificate alternative. The information contained within the snapshot is not to be viewed by or passed to any individual who does not have the appropriate authority to view it.</w:t>
      </w:r>
    </w:p>
    <w:p w:rsidR="00C24E32" w:rsidP="00C24E32" w:rsidRDefault="00C24E32" w14:paraId="4FBD32D4" w14:textId="77777777">
      <w:pPr>
        <w:pStyle w:val="BodyTextBold-SW"/>
      </w:pPr>
    </w:p>
    <w:p w:rsidR="00C24E32" w:rsidP="00C24E32" w:rsidRDefault="00C24E32" w14:paraId="2853D48C" w14:textId="77777777">
      <w:pPr>
        <w:pStyle w:val="BodyTextBold-SW"/>
        <w:rPr>
          <w:rFonts w:ascii="Arial" w:hAnsi="Arial"/>
        </w:rPr>
      </w:pPr>
      <w:r>
        <w:rPr>
          <w:rFonts w:ascii="Arial" w:hAnsi="Arial"/>
        </w:rPr>
        <w:br w:type="page"/>
      </w:r>
    </w:p>
    <w:p w:rsidR="00C24E32" w:rsidP="00985CAA" w:rsidRDefault="00C24E32" w14:paraId="330DB70F" w14:textId="77777777">
      <w:pPr>
        <w:pStyle w:val="BodyTextBold-SW"/>
        <w:spacing w:after="0"/>
        <w:rPr>
          <w:rFonts w:ascii="Arial" w:hAnsi="Arial"/>
        </w:rPr>
      </w:pPr>
    </w:p>
    <w:p w:rsidRPr="002D524B" w:rsidR="00C24E32" w:rsidP="00C24E32" w:rsidRDefault="00A43C2D" w14:paraId="303476C5" w14:textId="77777777">
      <w:pPr>
        <w:pStyle w:val="BodyTextBold-SW"/>
        <w:rPr>
          <w:rFonts w:ascii="Arial" w:hAnsi="Arial"/>
        </w:rPr>
      </w:pPr>
      <w:r>
        <w:rPr>
          <w:rFonts w:ascii="Calibri" w:hAnsi="Calibri" w:cs="Calibri"/>
          <w:b w:val="0"/>
          <w:noProof/>
          <w:szCs w:val="20"/>
        </w:rPr>
        <w:drawing>
          <wp:inline distT="0" distB="0" distL="0" distR="0" wp14:anchorId="233168F7" wp14:editId="39949E3A">
            <wp:extent cx="5353050" cy="6021485"/>
            <wp:effectExtent l="19050" t="19050" r="19050" b="177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1334" b="1008"/>
                    <a:stretch/>
                  </pic:blipFill>
                  <pic:spPr bwMode="auto">
                    <a:xfrm>
                      <a:off x="0" y="0"/>
                      <a:ext cx="5387900" cy="6060687"/>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A43C2D" w:rsidR="00C24E32" w:rsidP="00C24E32" w:rsidRDefault="00C24E32" w14:paraId="67BD1F82" w14:textId="1FCC85E5">
      <w:pPr>
        <w:pStyle w:val="BodyTextBold-SW"/>
        <w:rPr>
          <w:color w:val="005B82"/>
        </w:rPr>
      </w:pPr>
      <w:r w:rsidRPr="00A43C2D">
        <w:rPr>
          <w:color w:val="005B82"/>
        </w:rPr>
        <w:t>Screen Shot 3</w:t>
      </w:r>
      <w:r w:rsidR="0018640C">
        <w:rPr>
          <w:color w:val="005B82"/>
        </w:rPr>
        <w:t>5</w:t>
      </w:r>
    </w:p>
    <w:p w:rsidR="00C24E32" w:rsidP="00C24E32" w:rsidRDefault="00C24E32" w14:paraId="5D6EA40D" w14:textId="77777777">
      <w:pPr>
        <w:jc w:val="both"/>
        <w:rPr>
          <w:b/>
          <w:color w:val="595959"/>
          <w:sz w:val="20"/>
          <w:szCs w:val="20"/>
        </w:rPr>
      </w:pPr>
    </w:p>
    <w:p w:rsidRPr="00985CAA" w:rsidR="00C24E32" w:rsidP="00254E63" w:rsidRDefault="00C24E32" w14:paraId="78988127" w14:textId="77777777">
      <w:pPr>
        <w:pStyle w:val="BodyText-SW"/>
        <w:jc w:val="both"/>
        <w:rPr>
          <w:b/>
        </w:rPr>
      </w:pPr>
      <w:r w:rsidRPr="00985CAA">
        <w:rPr>
          <w:b/>
        </w:rPr>
        <w:t xml:space="preserve">As the Registered Body/Employer does not receive a copy of a completed DBS certificate, we advise that you have sight of the applicant’s certificate regardless of the status outcome on </w:t>
      </w:r>
      <w:proofErr w:type="spellStart"/>
      <w:r w:rsidRPr="00985CAA">
        <w:rPr>
          <w:b/>
        </w:rPr>
        <w:t>eBulkPlus</w:t>
      </w:r>
      <w:proofErr w:type="spellEnd"/>
      <w:r w:rsidRPr="00985CAA">
        <w:rPr>
          <w:b/>
        </w:rPr>
        <w:t xml:space="preserve">. However, this is for your organisation to decide based on your own internal policies. For completed applications with a result status of </w:t>
      </w:r>
      <w:r w:rsidRPr="00985CAA">
        <w:rPr>
          <w:b/>
          <w:i/>
        </w:rPr>
        <w:t xml:space="preserve">“Please wait to view applicant certificate” </w:t>
      </w:r>
      <w:r w:rsidRPr="00985CAA">
        <w:rPr>
          <w:b/>
        </w:rPr>
        <w:t>you must</w:t>
      </w:r>
      <w:r w:rsidRPr="00985CAA">
        <w:rPr>
          <w:b/>
          <w:i/>
        </w:rPr>
        <w:t xml:space="preserve"> </w:t>
      </w:r>
      <w:r w:rsidRPr="00985CAA">
        <w:rPr>
          <w:b/>
        </w:rPr>
        <w:t>view the applicant’s certificate before making a recruitment decision.</w:t>
      </w:r>
    </w:p>
    <w:p w:rsidR="00C24E32" w:rsidP="00C24E32" w:rsidRDefault="00C24E32" w14:paraId="0D9FADBB" w14:textId="77777777">
      <w:pPr>
        <w:jc w:val="both"/>
        <w:rPr>
          <w:b/>
          <w:color w:val="800080"/>
          <w:sz w:val="20"/>
          <w:szCs w:val="20"/>
        </w:rPr>
      </w:pPr>
    </w:p>
    <w:p w:rsidR="00C24E32" w:rsidP="00C24E32" w:rsidRDefault="00C24E32" w14:paraId="41D89C73" w14:textId="77777777">
      <w:pPr>
        <w:autoSpaceDE w:val="0"/>
        <w:autoSpaceDN w:val="0"/>
        <w:adjustRightInd w:val="0"/>
        <w:rPr>
          <w:b/>
          <w:color w:val="800080"/>
          <w:sz w:val="20"/>
          <w:szCs w:val="20"/>
        </w:rPr>
      </w:pPr>
    </w:p>
    <w:p w:rsidR="00C24E32" w:rsidP="002B0BCF" w:rsidRDefault="00C24E32" w14:paraId="5DC172F2" w14:textId="77777777">
      <w:pPr>
        <w:pStyle w:val="BodyText-SW"/>
      </w:pPr>
    </w:p>
    <w:p w:rsidR="00EE758F" w:rsidP="002B0BCF" w:rsidRDefault="00EE758F" w14:paraId="02CAE9A1" w14:textId="77777777">
      <w:pPr>
        <w:pStyle w:val="BodyText-SW"/>
      </w:pPr>
    </w:p>
    <w:p w:rsidR="00EE758F" w:rsidP="002B0BCF" w:rsidRDefault="00EE758F" w14:paraId="472E96E7" w14:textId="77777777">
      <w:pPr>
        <w:pStyle w:val="BodyText-SW"/>
      </w:pPr>
    </w:p>
    <w:p w:rsidR="00EE758F" w:rsidP="002B0BCF" w:rsidRDefault="00EE758F" w14:paraId="38CB8C01" w14:textId="77777777">
      <w:pPr>
        <w:pStyle w:val="BodyText-SW"/>
      </w:pPr>
    </w:p>
    <w:p w:rsidR="00EE758F" w:rsidP="002B0BCF" w:rsidRDefault="00EE758F" w14:paraId="2D25FDA5" w14:textId="2D7CD7B3">
      <w:pPr>
        <w:pStyle w:val="BodyText-SW"/>
      </w:pPr>
      <w:r>
        <w:rPr>
          <w:rFonts w:ascii="Arial" w:hAnsi="Arial"/>
          <w:bCs/>
          <w:noProof/>
          <w:color w:val="404040"/>
          <w:sz w:val="18"/>
          <w:szCs w:val="20"/>
          <w:lang w:eastAsia="en-GB"/>
        </w:rPr>
        <mc:AlternateContent>
          <mc:Choice Requires="wps">
            <w:drawing>
              <wp:anchor distT="0" distB="0" distL="114300" distR="114300" simplePos="0" relativeHeight="251682816" behindDoc="0" locked="0" layoutInCell="1" allowOverlap="1" wp14:anchorId="296BC1CD" wp14:editId="25F68BCC">
                <wp:simplePos x="0" y="0"/>
                <wp:positionH relativeFrom="column">
                  <wp:posOffset>-1137285</wp:posOffset>
                </wp:positionH>
                <wp:positionV relativeFrom="paragraph">
                  <wp:posOffset>97155</wp:posOffset>
                </wp:positionV>
                <wp:extent cx="7002145" cy="467995"/>
                <wp:effectExtent l="0" t="0" r="27305" b="27305"/>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EE758F" w:rsidP="00EE758F" w:rsidRDefault="00EE758F" w14:paraId="3EBAC5E8" w14:textId="4C90BA99">
                            <w:pPr>
                              <w:pStyle w:val="SectionTitle"/>
                              <w:ind w:left="1701"/>
                              <w:rPr>
                                <w:sz w:val="40"/>
                                <w:szCs w:val="40"/>
                              </w:rPr>
                            </w:pPr>
                            <w:r>
                              <w:rPr>
                                <w:sz w:val="40"/>
                                <w:szCs w:val="40"/>
                              </w:rPr>
                              <w:t>Section E – Right to Work application 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AD01534">
              <v:rect id="_x0000_s1035" style="position:absolute;margin-left:-89.55pt;margin-top:7.65pt;width:551.35pt;height:3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296BC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">
                <v:textbox>
                  <w:txbxContent>
                    <w:p w:rsidRPr="005D24AF" w:rsidR="00EE758F" w:rsidP="00EE758F" w:rsidRDefault="00EE758F" w14:paraId="3CC103B3" w14:textId="4C90BA99">
                      <w:pPr>
                        <w:pStyle w:val="SectionTitle"/>
                        <w:ind w:left="1701"/>
                        <w:rPr>
                          <w:sz w:val="40"/>
                          <w:szCs w:val="40"/>
                        </w:rPr>
                      </w:pPr>
                      <w:r>
                        <w:rPr>
                          <w:sz w:val="40"/>
                          <w:szCs w:val="40"/>
                        </w:rPr>
                        <w:t>Section E – Right to Work application results</w:t>
                      </w:r>
                    </w:p>
                  </w:txbxContent>
                </v:textbox>
              </v:rect>
            </w:pict>
          </mc:Fallback>
        </mc:AlternateContent>
      </w:r>
    </w:p>
    <w:p w:rsidR="00EE758F" w:rsidP="002B0BCF" w:rsidRDefault="00EE758F" w14:paraId="4A5FF76F" w14:textId="77777777">
      <w:pPr>
        <w:pStyle w:val="BodyText-SW"/>
      </w:pPr>
    </w:p>
    <w:p w:rsidR="00EE758F" w:rsidP="002B0BCF" w:rsidRDefault="00EE758F" w14:paraId="704F357F" w14:textId="77777777">
      <w:pPr>
        <w:pStyle w:val="BodyText-SW"/>
      </w:pPr>
    </w:p>
    <w:p w:rsidR="00EE758F" w:rsidP="00EE758F" w:rsidRDefault="00EE758F" w14:paraId="1088A9A2" w14:textId="77777777">
      <w:pPr>
        <w:jc w:val="both"/>
        <w:rPr>
          <w:b/>
          <w:color w:val="005B82"/>
          <w:sz w:val="20"/>
          <w:szCs w:val="20"/>
        </w:rPr>
      </w:pPr>
    </w:p>
    <w:p w:rsidRPr="008B1710" w:rsidR="00EE758F" w:rsidP="00EE758F" w:rsidRDefault="00EE758F" w14:paraId="29C431F7" w14:textId="6D605CDE">
      <w:pPr>
        <w:jc w:val="both"/>
        <w:rPr>
          <w:color w:val="3C3C3C"/>
          <w:sz w:val="20"/>
          <w:szCs w:val="20"/>
        </w:rPr>
      </w:pPr>
      <w:r w:rsidRPr="00D42364">
        <w:rPr>
          <w:b/>
          <w:color w:val="005B82"/>
          <w:sz w:val="20"/>
          <w:szCs w:val="20"/>
        </w:rPr>
        <w:t>Step 1</w:t>
      </w:r>
      <w:r w:rsidRPr="00D42364">
        <w:rPr>
          <w:color w:val="005B82"/>
          <w:sz w:val="20"/>
          <w:szCs w:val="20"/>
        </w:rPr>
        <w:t xml:space="preserve"> </w:t>
      </w:r>
      <w:r w:rsidRPr="008B1710">
        <w:rPr>
          <w:color w:val="3C3C3C"/>
          <w:sz w:val="20"/>
          <w:szCs w:val="20"/>
        </w:rPr>
        <w:t xml:space="preserve">- Notification – </w:t>
      </w:r>
      <w:proofErr w:type="gramStart"/>
      <w:r w:rsidRPr="008B1710">
        <w:rPr>
          <w:color w:val="3C3C3C"/>
          <w:sz w:val="20"/>
          <w:szCs w:val="20"/>
        </w:rPr>
        <w:t>refer back</w:t>
      </w:r>
      <w:proofErr w:type="gramEnd"/>
      <w:r w:rsidRPr="008B1710">
        <w:rPr>
          <w:color w:val="3C3C3C"/>
          <w:sz w:val="20"/>
          <w:szCs w:val="20"/>
        </w:rPr>
        <w:t xml:space="preserve"> to</w:t>
      </w:r>
      <w:r>
        <w:rPr>
          <w:color w:val="3C3C3C"/>
          <w:sz w:val="20"/>
          <w:szCs w:val="20"/>
        </w:rPr>
        <w:t xml:space="preserve"> screen shot 30</w:t>
      </w:r>
      <w:r w:rsidRPr="008B1710">
        <w:rPr>
          <w:color w:val="3C3C3C"/>
          <w:sz w:val="20"/>
          <w:szCs w:val="20"/>
        </w:rPr>
        <w:t xml:space="preserve"> above.</w:t>
      </w:r>
    </w:p>
    <w:p w:rsidRPr="008B1710" w:rsidR="00EE758F" w:rsidP="00EE758F" w:rsidRDefault="00EE758F" w14:paraId="66BD88B3" w14:textId="77777777">
      <w:pPr>
        <w:jc w:val="both"/>
        <w:rPr>
          <w:color w:val="3C3C3C"/>
          <w:sz w:val="20"/>
          <w:szCs w:val="20"/>
        </w:rPr>
      </w:pPr>
    </w:p>
    <w:p w:rsidRPr="008B1710" w:rsidR="00EE758F" w:rsidP="00EE758F" w:rsidRDefault="00EE758F" w14:paraId="10322F2B" w14:textId="77777777">
      <w:pPr>
        <w:numPr>
          <w:ilvl w:val="0"/>
          <w:numId w:val="12"/>
        </w:numPr>
        <w:spacing w:before="0" w:after="0"/>
        <w:jc w:val="both"/>
        <w:rPr>
          <w:color w:val="3C3C3C"/>
          <w:sz w:val="20"/>
          <w:szCs w:val="20"/>
        </w:rPr>
      </w:pPr>
      <w:r>
        <w:rPr>
          <w:color w:val="3C3C3C"/>
          <w:sz w:val="20"/>
          <w:szCs w:val="20"/>
        </w:rPr>
        <w:t>An automated email will be issued once a digital Right to Work check has been completed</w:t>
      </w:r>
      <w:r w:rsidRPr="008B1710">
        <w:rPr>
          <w:color w:val="3C3C3C"/>
          <w:sz w:val="20"/>
          <w:szCs w:val="20"/>
        </w:rPr>
        <w:t>. To view a result</w:t>
      </w:r>
      <w:r>
        <w:rPr>
          <w:color w:val="3C3C3C"/>
          <w:sz w:val="20"/>
          <w:szCs w:val="20"/>
        </w:rPr>
        <w:t xml:space="preserve"> for a Right to Work application,</w:t>
      </w:r>
      <w:r w:rsidRPr="008B1710">
        <w:rPr>
          <w:color w:val="3C3C3C"/>
          <w:sz w:val="20"/>
          <w:szCs w:val="20"/>
        </w:rPr>
        <w:t xml:space="preserve"> please return to the Dashboard and click on ‘</w:t>
      </w:r>
      <w:r w:rsidRPr="008B1710">
        <w:rPr>
          <w:b/>
          <w:color w:val="3C3C3C"/>
          <w:sz w:val="20"/>
          <w:szCs w:val="20"/>
        </w:rPr>
        <w:t>Complete</w:t>
      </w:r>
      <w:r>
        <w:rPr>
          <w:b/>
          <w:color w:val="3C3C3C"/>
          <w:sz w:val="20"/>
          <w:szCs w:val="20"/>
        </w:rPr>
        <w:t>d</w:t>
      </w:r>
      <w:r>
        <w:rPr>
          <w:color w:val="3C3C3C"/>
          <w:sz w:val="20"/>
          <w:szCs w:val="20"/>
        </w:rPr>
        <w:t>’ in the Submitted</w:t>
      </w:r>
      <w:r w:rsidRPr="008B1710">
        <w:rPr>
          <w:color w:val="3C3C3C"/>
          <w:sz w:val="20"/>
          <w:szCs w:val="20"/>
        </w:rPr>
        <w:t xml:space="preserve"> section.</w:t>
      </w:r>
    </w:p>
    <w:p w:rsidR="00EE758F" w:rsidP="00EE758F" w:rsidRDefault="00EE758F" w14:paraId="70484CED" w14:textId="77777777">
      <w:pPr>
        <w:jc w:val="both"/>
        <w:rPr>
          <w:b/>
          <w:color w:val="595959"/>
          <w:sz w:val="20"/>
          <w:szCs w:val="20"/>
        </w:rPr>
      </w:pPr>
    </w:p>
    <w:p w:rsidRPr="008B1710" w:rsidR="00EE758F" w:rsidP="00EE758F" w:rsidRDefault="00EE758F" w14:paraId="20BC04CE" w14:textId="00131F42">
      <w:pPr>
        <w:jc w:val="both"/>
        <w:rPr>
          <w:color w:val="3C3C3C"/>
          <w:sz w:val="20"/>
          <w:szCs w:val="20"/>
        </w:rPr>
      </w:pPr>
      <w:r w:rsidRPr="00D42364">
        <w:rPr>
          <w:b/>
          <w:color w:val="005B82"/>
          <w:sz w:val="20"/>
          <w:szCs w:val="20"/>
        </w:rPr>
        <w:t>Step 2</w:t>
      </w:r>
      <w:r w:rsidRPr="00D42364">
        <w:rPr>
          <w:color w:val="005B82"/>
          <w:sz w:val="20"/>
          <w:szCs w:val="20"/>
        </w:rPr>
        <w:t xml:space="preserve"> </w:t>
      </w:r>
      <w:r w:rsidRPr="008B1710">
        <w:rPr>
          <w:color w:val="3C3C3C"/>
          <w:sz w:val="20"/>
          <w:szCs w:val="20"/>
        </w:rPr>
        <w:t xml:space="preserve">- Viewing a </w:t>
      </w:r>
      <w:r>
        <w:rPr>
          <w:color w:val="3C3C3C"/>
          <w:sz w:val="20"/>
          <w:szCs w:val="20"/>
        </w:rPr>
        <w:t>Right to Work</w:t>
      </w:r>
      <w:r w:rsidRPr="008B1710">
        <w:rPr>
          <w:color w:val="3C3C3C"/>
          <w:sz w:val="20"/>
          <w:szCs w:val="20"/>
        </w:rPr>
        <w:t xml:space="preserve"> result– see screen shot </w:t>
      </w:r>
      <w:r>
        <w:rPr>
          <w:color w:val="3C3C3C"/>
          <w:sz w:val="20"/>
          <w:szCs w:val="20"/>
        </w:rPr>
        <w:t>36</w:t>
      </w:r>
      <w:r w:rsidRPr="008B1710">
        <w:rPr>
          <w:color w:val="3C3C3C"/>
          <w:sz w:val="20"/>
          <w:szCs w:val="20"/>
        </w:rPr>
        <w:t>.</w:t>
      </w:r>
    </w:p>
    <w:p w:rsidRPr="008B1710" w:rsidR="00EE758F" w:rsidP="00EE758F" w:rsidRDefault="00EE758F" w14:paraId="68110B1B" w14:textId="77777777">
      <w:pPr>
        <w:jc w:val="both"/>
        <w:rPr>
          <w:color w:val="3C3C3C"/>
          <w:sz w:val="20"/>
          <w:szCs w:val="20"/>
        </w:rPr>
      </w:pPr>
    </w:p>
    <w:p w:rsidRPr="008B1710" w:rsidR="00EE758F" w:rsidP="00EE758F" w:rsidRDefault="00EE758F" w14:paraId="70E3F474" w14:textId="40498C8C">
      <w:pPr>
        <w:numPr>
          <w:ilvl w:val="0"/>
          <w:numId w:val="11"/>
        </w:numPr>
        <w:tabs>
          <w:tab w:val="clear" w:pos="720"/>
          <w:tab w:val="num" w:pos="284"/>
        </w:tabs>
        <w:spacing w:before="0" w:after="0"/>
        <w:ind w:left="284" w:hanging="284"/>
        <w:jc w:val="both"/>
        <w:rPr>
          <w:color w:val="3C3C3C"/>
          <w:sz w:val="20"/>
          <w:szCs w:val="20"/>
        </w:rPr>
      </w:pPr>
      <w:r w:rsidRPr="008B1710">
        <w:rPr>
          <w:color w:val="3C3C3C"/>
          <w:sz w:val="20"/>
          <w:szCs w:val="20"/>
        </w:rPr>
        <w:t xml:space="preserve">To view the </w:t>
      </w:r>
      <w:r>
        <w:rPr>
          <w:color w:val="3C3C3C"/>
          <w:sz w:val="20"/>
          <w:szCs w:val="20"/>
        </w:rPr>
        <w:t>result of the Right to Work check</w:t>
      </w:r>
      <w:r w:rsidRPr="008B1710">
        <w:rPr>
          <w:color w:val="3C3C3C"/>
          <w:sz w:val="20"/>
          <w:szCs w:val="20"/>
        </w:rPr>
        <w:t>, click on the applicant’s refe</w:t>
      </w:r>
      <w:r>
        <w:rPr>
          <w:color w:val="3C3C3C"/>
          <w:sz w:val="20"/>
          <w:szCs w:val="20"/>
        </w:rPr>
        <w:t>rence number (see screen shot 36</w:t>
      </w:r>
      <w:r w:rsidRPr="008B1710">
        <w:rPr>
          <w:color w:val="3C3C3C"/>
          <w:sz w:val="20"/>
          <w:szCs w:val="20"/>
        </w:rPr>
        <w:t>). This information will stay in the ‘</w:t>
      </w:r>
      <w:r w:rsidRPr="008B1710">
        <w:rPr>
          <w:b/>
          <w:color w:val="3C3C3C"/>
          <w:sz w:val="20"/>
          <w:szCs w:val="20"/>
        </w:rPr>
        <w:t>Complete</w:t>
      </w:r>
      <w:r>
        <w:rPr>
          <w:b/>
          <w:color w:val="3C3C3C"/>
          <w:sz w:val="20"/>
          <w:szCs w:val="20"/>
        </w:rPr>
        <w:t>d</w:t>
      </w:r>
      <w:r w:rsidRPr="008B1710">
        <w:rPr>
          <w:b/>
          <w:color w:val="3C3C3C"/>
          <w:sz w:val="20"/>
          <w:szCs w:val="20"/>
        </w:rPr>
        <w:t>’</w:t>
      </w:r>
      <w:r w:rsidRPr="008B1710">
        <w:rPr>
          <w:color w:val="3C3C3C"/>
          <w:sz w:val="20"/>
          <w:szCs w:val="20"/>
        </w:rPr>
        <w:t xml:space="preserve"> folder for </w:t>
      </w:r>
      <w:r>
        <w:rPr>
          <w:color w:val="3C3C3C"/>
          <w:sz w:val="20"/>
          <w:szCs w:val="20"/>
        </w:rPr>
        <w:t>365</w:t>
      </w:r>
      <w:r w:rsidRPr="008B1710">
        <w:rPr>
          <w:color w:val="3C3C3C"/>
          <w:sz w:val="20"/>
          <w:szCs w:val="20"/>
        </w:rPr>
        <w:t xml:space="preserve"> days from the issue date of the </w:t>
      </w:r>
      <w:r>
        <w:rPr>
          <w:color w:val="3C3C3C"/>
          <w:sz w:val="20"/>
          <w:szCs w:val="20"/>
        </w:rPr>
        <w:t>digital ID report</w:t>
      </w:r>
      <w:r w:rsidRPr="008B1710">
        <w:rPr>
          <w:color w:val="3C3C3C"/>
          <w:sz w:val="20"/>
          <w:szCs w:val="20"/>
        </w:rPr>
        <w:t>.</w:t>
      </w:r>
      <w:r>
        <w:rPr>
          <w:color w:val="3C3C3C"/>
          <w:sz w:val="20"/>
          <w:szCs w:val="20"/>
        </w:rPr>
        <w:t xml:space="preserve"> To download the full PDF report, click ‘</w:t>
      </w:r>
      <w:r w:rsidRPr="00D43FAD">
        <w:rPr>
          <w:b/>
          <w:bCs/>
          <w:color w:val="3C3C3C"/>
          <w:sz w:val="20"/>
          <w:szCs w:val="20"/>
        </w:rPr>
        <w:t>Download Digital ID Report</w:t>
      </w:r>
      <w:r>
        <w:rPr>
          <w:color w:val="3C3C3C"/>
          <w:sz w:val="20"/>
          <w:szCs w:val="20"/>
        </w:rPr>
        <w:t>’ (see screen shot 37).</w:t>
      </w:r>
    </w:p>
    <w:p w:rsidRPr="008B1710" w:rsidR="00EE758F" w:rsidP="00EE758F" w:rsidRDefault="00EE758F" w14:paraId="74260AB0" w14:textId="77777777">
      <w:pPr>
        <w:jc w:val="both"/>
        <w:rPr>
          <w:color w:val="3C3C3C"/>
          <w:sz w:val="20"/>
          <w:szCs w:val="20"/>
        </w:rPr>
      </w:pPr>
    </w:p>
    <w:p w:rsidR="00EE758F" w:rsidP="00EE758F" w:rsidRDefault="00EE758F" w14:paraId="7274E836" w14:textId="77777777">
      <w:pPr>
        <w:numPr>
          <w:ilvl w:val="0"/>
          <w:numId w:val="11"/>
        </w:numPr>
        <w:tabs>
          <w:tab w:val="clear" w:pos="720"/>
          <w:tab w:val="num" w:pos="284"/>
        </w:tabs>
        <w:autoSpaceDE w:val="0"/>
        <w:autoSpaceDN w:val="0"/>
        <w:adjustRightInd w:val="0"/>
        <w:spacing w:before="0" w:after="0"/>
        <w:ind w:left="284" w:hanging="284"/>
        <w:jc w:val="both"/>
        <w:rPr>
          <w:color w:val="3C3C3C"/>
          <w:sz w:val="20"/>
          <w:szCs w:val="20"/>
        </w:rPr>
      </w:pPr>
      <w:r>
        <w:rPr>
          <w:color w:val="3C3C3C"/>
          <w:sz w:val="20"/>
          <w:szCs w:val="20"/>
        </w:rPr>
        <w:t xml:space="preserve">Digital Right to Work results will state one of the following results in the ‘Status’ </w:t>
      </w:r>
      <w:proofErr w:type="gramStart"/>
      <w:r>
        <w:rPr>
          <w:color w:val="3C3C3C"/>
          <w:sz w:val="20"/>
          <w:szCs w:val="20"/>
        </w:rPr>
        <w:t>column;</w:t>
      </w:r>
      <w:proofErr w:type="gramEnd"/>
    </w:p>
    <w:p w:rsidR="00EE758F" w:rsidP="00EE758F" w:rsidRDefault="00EE758F" w14:paraId="09FD5D93" w14:textId="77777777">
      <w:pPr>
        <w:pStyle w:val="ListParagraph"/>
        <w:rPr>
          <w:color w:val="3C3C3C"/>
          <w:sz w:val="20"/>
          <w:szCs w:val="20"/>
        </w:rPr>
      </w:pPr>
    </w:p>
    <w:p w:rsidR="00EE758F" w:rsidP="00EE758F" w:rsidRDefault="00EE758F" w14:paraId="57FB90EA" w14:textId="77777777">
      <w:pPr>
        <w:numPr>
          <w:ilvl w:val="1"/>
          <w:numId w:val="11"/>
        </w:numPr>
        <w:tabs>
          <w:tab w:val="clear" w:pos="1440"/>
        </w:tabs>
        <w:autoSpaceDE w:val="0"/>
        <w:autoSpaceDN w:val="0"/>
        <w:adjustRightInd w:val="0"/>
        <w:spacing w:before="0" w:after="0"/>
        <w:jc w:val="both"/>
        <w:rPr>
          <w:color w:val="3C3C3C"/>
          <w:sz w:val="20"/>
          <w:szCs w:val="20"/>
        </w:rPr>
      </w:pPr>
      <w:r w:rsidRPr="00D43FAD">
        <w:rPr>
          <w:b/>
          <w:bCs/>
          <w:color w:val="3C3C3C"/>
          <w:sz w:val="20"/>
          <w:szCs w:val="20"/>
        </w:rPr>
        <w:t>Pass</w:t>
      </w:r>
      <w:r>
        <w:rPr>
          <w:color w:val="3C3C3C"/>
          <w:sz w:val="20"/>
          <w:szCs w:val="20"/>
        </w:rPr>
        <w:t xml:space="preserve"> – The applicant’s Right to Work has been successfully established</w:t>
      </w:r>
    </w:p>
    <w:p w:rsidR="00EE758F" w:rsidP="00EE758F" w:rsidRDefault="00EE758F" w14:paraId="68F349E8" w14:textId="77777777">
      <w:pPr>
        <w:numPr>
          <w:ilvl w:val="1"/>
          <w:numId w:val="11"/>
        </w:numPr>
        <w:tabs>
          <w:tab w:val="clear" w:pos="1440"/>
        </w:tabs>
        <w:autoSpaceDE w:val="0"/>
        <w:autoSpaceDN w:val="0"/>
        <w:adjustRightInd w:val="0"/>
        <w:spacing w:before="0" w:after="0"/>
        <w:jc w:val="both"/>
        <w:rPr>
          <w:color w:val="3C3C3C"/>
          <w:sz w:val="20"/>
          <w:szCs w:val="20"/>
        </w:rPr>
      </w:pPr>
      <w:r w:rsidRPr="00D43FAD">
        <w:rPr>
          <w:b/>
          <w:bCs/>
          <w:color w:val="3C3C3C"/>
          <w:sz w:val="20"/>
          <w:szCs w:val="20"/>
        </w:rPr>
        <w:t>Fail</w:t>
      </w:r>
      <w:r>
        <w:rPr>
          <w:color w:val="3C3C3C"/>
          <w:sz w:val="20"/>
          <w:szCs w:val="20"/>
        </w:rPr>
        <w:t xml:space="preserve"> – The applicant’s Right to Work has not been successfully established, you will need to download the Digital ID Report to understand why</w:t>
      </w:r>
    </w:p>
    <w:p w:rsidRPr="00D43FAD" w:rsidR="00EE758F" w:rsidP="00EE758F" w:rsidRDefault="00EE758F" w14:paraId="58672E82" w14:textId="77777777">
      <w:pPr>
        <w:numPr>
          <w:ilvl w:val="1"/>
          <w:numId w:val="11"/>
        </w:numPr>
        <w:tabs>
          <w:tab w:val="clear" w:pos="1440"/>
        </w:tabs>
        <w:autoSpaceDE w:val="0"/>
        <w:autoSpaceDN w:val="0"/>
        <w:adjustRightInd w:val="0"/>
        <w:spacing w:before="0" w:after="0"/>
        <w:jc w:val="both"/>
        <w:rPr>
          <w:b/>
          <w:bCs/>
          <w:color w:val="3C3C3C"/>
          <w:sz w:val="20"/>
          <w:szCs w:val="20"/>
        </w:rPr>
      </w:pPr>
      <w:r w:rsidRPr="00D43FAD">
        <w:rPr>
          <w:b/>
          <w:bCs/>
          <w:color w:val="3C3C3C"/>
          <w:sz w:val="20"/>
          <w:szCs w:val="20"/>
        </w:rPr>
        <w:t>See Report</w:t>
      </w:r>
      <w:r>
        <w:rPr>
          <w:color w:val="3C3C3C"/>
          <w:sz w:val="20"/>
          <w:szCs w:val="20"/>
        </w:rPr>
        <w:t xml:space="preserve"> – The applicant’s Right to Work check has been carried out and involved a share code as the applicant is of non-UK origin. You will need to download the Digital ID Report to get the full detail of their Right to Work status</w:t>
      </w:r>
    </w:p>
    <w:p w:rsidR="00A74FA3" w:rsidP="002B0BCF" w:rsidRDefault="00A74FA3" w14:paraId="6275D8AA" w14:textId="6C31097C">
      <w:pPr>
        <w:pStyle w:val="BodyText-SW"/>
      </w:pPr>
    </w:p>
    <w:p w:rsidR="00A74FA3" w:rsidP="002B0BCF" w:rsidRDefault="00A74FA3" w14:paraId="3045D947" w14:textId="02AD3CC2">
      <w:pPr>
        <w:pStyle w:val="BodyText-SW"/>
      </w:pPr>
    </w:p>
    <w:p w:rsidR="00A74FA3" w:rsidP="002B0BCF" w:rsidRDefault="00A74FA3" w14:paraId="4B008849" w14:textId="6E793FFF">
      <w:pPr>
        <w:pStyle w:val="BodyText-SW"/>
      </w:pPr>
    </w:p>
    <w:p w:rsidR="00A74FA3" w:rsidP="002B0BCF" w:rsidRDefault="00A74FA3" w14:paraId="3C99048F" w14:textId="5550C394">
      <w:pPr>
        <w:pStyle w:val="BodyText-SW"/>
      </w:pPr>
    </w:p>
    <w:p w:rsidR="00A74FA3" w:rsidP="002B0BCF" w:rsidRDefault="00A74FA3" w14:paraId="166BF89C" w14:textId="472D251B">
      <w:pPr>
        <w:pStyle w:val="BodyText-SW"/>
      </w:pPr>
    </w:p>
    <w:p w:rsidR="00A74FA3" w:rsidP="002B0BCF" w:rsidRDefault="00A74FA3" w14:paraId="29F54BA3" w14:textId="426362FD">
      <w:pPr>
        <w:pStyle w:val="BodyText-SW"/>
      </w:pPr>
    </w:p>
    <w:p w:rsidR="00A74FA3" w:rsidP="002B0BCF" w:rsidRDefault="00A74FA3" w14:paraId="79D95547" w14:textId="21A98F0A">
      <w:pPr>
        <w:pStyle w:val="BodyText-SW"/>
      </w:pPr>
    </w:p>
    <w:p w:rsidR="00A74FA3" w:rsidP="002B0BCF" w:rsidRDefault="00A74FA3" w14:paraId="00E12B0F" w14:textId="77777777">
      <w:pPr>
        <w:pStyle w:val="BodyText-SW"/>
      </w:pPr>
    </w:p>
    <w:p w:rsidR="00A74FA3" w:rsidP="002B0BCF" w:rsidRDefault="00A74FA3" w14:paraId="2CAFE14B" w14:textId="432CAB7F">
      <w:pPr>
        <w:pStyle w:val="BodyText-SW"/>
      </w:pPr>
      <w:r>
        <w:rPr>
          <w:noProof/>
        </w:rPr>
        <w:drawing>
          <wp:inline distT="0" distB="0" distL="0" distR="0" wp14:anchorId="4814B6E5" wp14:editId="5C21680E">
            <wp:extent cx="5365750" cy="3009532"/>
            <wp:effectExtent l="19050" t="19050" r="25400" b="19685"/>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pic:nvPicPr>
                  <pic:blipFill rotWithShape="1">
                    <a:blip r:embed="rId58"/>
                    <a:srcRect r="1822" b="2107"/>
                    <a:stretch/>
                  </pic:blipFill>
                  <pic:spPr bwMode="auto">
                    <a:xfrm>
                      <a:off x="0" y="0"/>
                      <a:ext cx="5383827" cy="301967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74FA3" w:rsidP="00A74FA3" w:rsidRDefault="00A74FA3" w14:paraId="17290220" w14:textId="064CD0B1">
      <w:pPr>
        <w:pStyle w:val="BodyTextBold-SW"/>
        <w:rPr>
          <w:color w:val="005B82"/>
        </w:rPr>
      </w:pPr>
      <w:r w:rsidRPr="00A43C2D">
        <w:rPr>
          <w:color w:val="005B82"/>
        </w:rPr>
        <w:t>Screen Shot 3</w:t>
      </w:r>
      <w:r>
        <w:rPr>
          <w:color w:val="005B82"/>
        </w:rPr>
        <w:t>6</w:t>
      </w:r>
    </w:p>
    <w:p w:rsidR="00A74FA3" w:rsidP="00A74FA3" w:rsidRDefault="00A74FA3" w14:paraId="0147FA34" w14:textId="77777777">
      <w:pPr>
        <w:pStyle w:val="BodyTextBold-SW"/>
        <w:rPr>
          <w:color w:val="005B82"/>
        </w:rPr>
      </w:pPr>
    </w:p>
    <w:p w:rsidR="00A74FA3" w:rsidP="00A74FA3" w:rsidRDefault="00D70D91" w14:paraId="2BF40EA5" w14:textId="2EE7B6F8">
      <w:pPr>
        <w:pStyle w:val="BodyTextBold-SW"/>
        <w:rPr>
          <w:color w:val="005B82"/>
        </w:rPr>
      </w:pPr>
      <w:r>
        <w:rPr>
          <w:noProof/>
        </w:rPr>
        <w:drawing>
          <wp:inline distT="0" distB="0" distL="0" distR="0" wp14:anchorId="0A63253C" wp14:editId="4C3C01B9">
            <wp:extent cx="5372100" cy="4595183"/>
            <wp:effectExtent l="19050" t="19050" r="19050" b="15240"/>
            <wp:docPr id="13900926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92684" name="Picture 1" descr="A screenshot of a computer&#10;&#10;Description automatically generated"/>
                    <pic:cNvPicPr/>
                  </pic:nvPicPr>
                  <pic:blipFill rotWithShape="1">
                    <a:blip r:embed="rId59"/>
                    <a:srcRect b="17133"/>
                    <a:stretch/>
                  </pic:blipFill>
                  <pic:spPr bwMode="auto">
                    <a:xfrm>
                      <a:off x="0" y="0"/>
                      <a:ext cx="5390741" cy="461112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A74FA3" w:rsidR="00A74FA3" w:rsidP="00A74FA3" w:rsidRDefault="00A74FA3" w14:paraId="2DF6C67D" w14:textId="275F8C31">
      <w:pPr>
        <w:pStyle w:val="BodyTextBold-SW"/>
        <w:rPr>
          <w:color w:val="005B82"/>
        </w:rPr>
        <w:sectPr w:rsidRPr="00A74FA3" w:rsidR="00A74FA3" w:rsidSect="00A8242C">
          <w:pgSz w:w="11906" w:h="16838" w:orient="portrait"/>
          <w:pgMar w:top="1440" w:right="849" w:bottom="1440" w:left="851" w:header="680" w:footer="0" w:gutter="0"/>
          <w:cols w:space="708"/>
          <w:docGrid w:linePitch="360"/>
        </w:sectPr>
      </w:pPr>
      <w:r w:rsidRPr="00A43C2D">
        <w:rPr>
          <w:color w:val="005B82"/>
        </w:rPr>
        <w:t>Screen Shot 3</w:t>
      </w:r>
      <w:r>
        <w:rPr>
          <w:color w:val="005B82"/>
        </w:rPr>
        <w:t>7</w:t>
      </w:r>
    </w:p>
    <w:p w:rsidRPr="002672B5" w:rsidR="0007151E" w:rsidP="0007151E" w:rsidRDefault="0007151E" w14:paraId="6F2973A9"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49024" behindDoc="0" locked="0" layoutInCell="1" allowOverlap="1" wp14:anchorId="1586F063" wp14:editId="74C0CD38">
                <wp:simplePos x="0" y="0"/>
                <wp:positionH relativeFrom="column">
                  <wp:posOffset>-1175385</wp:posOffset>
                </wp:positionH>
                <wp:positionV relativeFrom="paragraph">
                  <wp:posOffset>69215</wp:posOffset>
                </wp:positionV>
                <wp:extent cx="7002145" cy="467995"/>
                <wp:effectExtent l="0" t="0" r="27305" b="27305"/>
                <wp:wrapNone/>
                <wp:docPr id="6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07151E" w:rsidRDefault="00926286" w14:paraId="46560FD6" w14:textId="77777777">
                            <w:pPr>
                              <w:pStyle w:val="SectionTitle"/>
                              <w:ind w:left="1701"/>
                              <w:rPr>
                                <w:sz w:val="40"/>
                                <w:szCs w:val="40"/>
                              </w:rPr>
                            </w:pPr>
                            <w:bookmarkStart w:name="_Toc397938017" w:id="13"/>
                            <w:r>
                              <w:rPr>
                                <w:sz w:val="40"/>
                                <w:szCs w:val="40"/>
                              </w:rPr>
                              <w:t>Section F – reports</w:t>
                            </w:r>
                            <w:bookmarkEnd w:id="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E8076EF">
              <v:rect id="_x0000_s1036" style="position:absolute;margin-left:-92.55pt;margin-top:5.45pt;width:551.35pt;height:3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1586F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gTxAuDQCAABkBAAADgAAAAAAAAAA&#10;AAAAAAAuAgAAZHJzL2Uyb0RvYy54bWxQSwECLQAUAAYACAAAACEAXBfw6uIAAAAKAQAADwAAAAAA&#10;AAAAAAAAAACOBAAAZHJzL2Rvd25yZXYueG1sUEsFBgAAAAAEAAQA8wAAAJ0FAAAAAA==&#10;">
                <v:textbox>
                  <w:txbxContent>
                    <w:p w:rsidRPr="005D24AF" w:rsidR="00926286" w:rsidP="0007151E" w:rsidRDefault="00926286" w14:paraId="549E4C1C" w14:textId="77777777">
                      <w:pPr>
                        <w:pStyle w:val="SectionTitle"/>
                        <w:ind w:left="1701"/>
                        <w:rPr>
                          <w:sz w:val="40"/>
                          <w:szCs w:val="40"/>
                        </w:rPr>
                      </w:pPr>
                      <w:r>
                        <w:rPr>
                          <w:sz w:val="40"/>
                          <w:szCs w:val="40"/>
                        </w:rPr>
                        <w:t>Section F – reports</w:t>
                      </w:r>
                    </w:p>
                  </w:txbxContent>
                </v:textbox>
              </v:rect>
            </w:pict>
          </mc:Fallback>
        </mc:AlternateContent>
      </w:r>
    </w:p>
    <w:p w:rsidRPr="004C2592" w:rsidR="0007151E" w:rsidP="0007151E" w:rsidRDefault="0007151E" w14:paraId="24471AD3" w14:textId="77777777">
      <w:pPr>
        <w:rPr>
          <w:rFonts w:cs="Arial"/>
          <w:bCs/>
          <w:color w:val="404040"/>
          <w:sz w:val="16"/>
          <w:szCs w:val="20"/>
        </w:rPr>
      </w:pPr>
      <w:r w:rsidRPr="004E492B">
        <w:rPr>
          <w:rFonts w:cs="Arial"/>
          <w:bCs/>
          <w:color w:val="404040"/>
          <w:sz w:val="14"/>
          <w:szCs w:val="20"/>
        </w:rPr>
        <w:br/>
      </w:r>
    </w:p>
    <w:p w:rsidR="0007151E" w:rsidP="0007151E" w:rsidRDefault="0007151E" w14:paraId="56DCD104" w14:textId="77777777">
      <w:pPr>
        <w:pStyle w:val="BodyText-SW"/>
      </w:pPr>
    </w:p>
    <w:p w:rsidRPr="0007151E" w:rsidR="0007151E" w:rsidP="00254E63" w:rsidRDefault="0007151E" w14:paraId="704B616A" w14:textId="7640F925">
      <w:pPr>
        <w:autoSpaceDE w:val="0"/>
        <w:autoSpaceDN w:val="0"/>
        <w:adjustRightInd w:val="0"/>
        <w:jc w:val="both"/>
        <w:rPr>
          <w:rFonts w:cs="FranklinGothicITCbyBT-Medium"/>
          <w:color w:val="595959"/>
          <w:sz w:val="20"/>
          <w:szCs w:val="20"/>
          <w:lang w:eastAsia="en-GB"/>
        </w:rPr>
      </w:pPr>
      <w:r>
        <w:rPr>
          <w:rFonts w:cs="FranklinGothicITCbyBT-Medium"/>
          <w:b/>
          <w:color w:val="595959"/>
          <w:sz w:val="20"/>
          <w:szCs w:val="20"/>
          <w:lang w:eastAsia="en-GB"/>
        </w:rPr>
        <w:t xml:space="preserve">Step 1 - </w:t>
      </w:r>
      <w:r>
        <w:rPr>
          <w:rFonts w:cs="FranklinGothicITCbyBT-Medium"/>
          <w:color w:val="595959"/>
          <w:sz w:val="20"/>
          <w:szCs w:val="20"/>
          <w:lang w:eastAsia="en-GB"/>
        </w:rPr>
        <w:t>Runni</w:t>
      </w:r>
      <w:r w:rsidR="000A35C8">
        <w:rPr>
          <w:rFonts w:cs="FranklinGothicITCbyBT-Medium"/>
          <w:color w:val="595959"/>
          <w:sz w:val="20"/>
          <w:szCs w:val="20"/>
          <w:lang w:eastAsia="en-GB"/>
        </w:rPr>
        <w:t>ng a report – see screen shot 3</w:t>
      </w:r>
      <w:r w:rsidR="00F30DAA">
        <w:rPr>
          <w:rFonts w:cs="FranklinGothicITCbyBT-Medium"/>
          <w:color w:val="595959"/>
          <w:sz w:val="20"/>
          <w:szCs w:val="20"/>
          <w:lang w:eastAsia="en-GB"/>
        </w:rPr>
        <w:t>8</w:t>
      </w:r>
    </w:p>
    <w:p w:rsidRPr="000A35C8" w:rsidR="000A35C8" w:rsidP="00254E63" w:rsidRDefault="000A35C8" w14:paraId="16E50CFB" w14:textId="77777777">
      <w:pPr>
        <w:pStyle w:val="BodyText-SW"/>
        <w:numPr>
          <w:ilvl w:val="0"/>
          <w:numId w:val="7"/>
        </w:numPr>
        <w:ind w:left="426"/>
        <w:jc w:val="both"/>
      </w:pPr>
      <w:r w:rsidRPr="000A35C8">
        <w:t>To run a report</w:t>
      </w:r>
      <w:r w:rsidR="00A43C2D">
        <w:t>,</w:t>
      </w:r>
      <w:r w:rsidRPr="000A35C8">
        <w:t xml:space="preserve"> you need to return to the Dashboard, select the tab ‘Reports’ and then select the report you wish to run.  There are currently </w:t>
      </w:r>
      <w:r w:rsidR="00882C34">
        <w:t>a series of</w:t>
      </w:r>
      <w:r w:rsidRPr="000A35C8">
        <w:t xml:space="preserve"> main standard reports that you can choose from, however it is also possible to run a customised report </w:t>
      </w:r>
      <w:r w:rsidRPr="000A35C8">
        <w:rPr>
          <w:rStyle w:val="BodyTextBold-SWChar"/>
        </w:rPr>
        <w:t xml:space="preserve">(please note that if you only process </w:t>
      </w:r>
      <w:r w:rsidR="00882C34">
        <w:rPr>
          <w:rStyle w:val="BodyTextBold-SWChar"/>
        </w:rPr>
        <w:t xml:space="preserve">Standard/Enhanced </w:t>
      </w:r>
      <w:r w:rsidRPr="000A35C8">
        <w:rPr>
          <w:rStyle w:val="BodyTextBold-SWChar"/>
        </w:rPr>
        <w:t xml:space="preserve">DBS checks, you can ignore the lower section of the reports screen containing </w:t>
      </w:r>
      <w:r w:rsidR="00882C34">
        <w:rPr>
          <w:rStyle w:val="BodyTextBold-SWChar"/>
        </w:rPr>
        <w:t>Basic Disclosure</w:t>
      </w:r>
      <w:r w:rsidRPr="000A35C8">
        <w:rPr>
          <w:rStyle w:val="BodyTextBold-SWChar"/>
        </w:rPr>
        <w:t xml:space="preserve"> report information).</w:t>
      </w:r>
    </w:p>
    <w:p w:rsidR="0007151E" w:rsidP="00254E63" w:rsidRDefault="0007151E" w14:paraId="6C2FBB31" w14:textId="77777777">
      <w:pPr>
        <w:pStyle w:val="BodyText-SW"/>
        <w:ind w:left="66"/>
        <w:jc w:val="both"/>
        <w:rPr>
          <w:rStyle w:val="BodyTextBold-SWChar"/>
          <w:b w:val="0"/>
        </w:rPr>
      </w:pPr>
    </w:p>
    <w:p w:rsidRPr="0007151E" w:rsidR="0007151E" w:rsidP="00254E63" w:rsidRDefault="00F30DAA" w14:paraId="7E2D47F9" w14:textId="3DD2CBA9">
      <w:pPr>
        <w:pStyle w:val="BodyText-SW"/>
        <w:ind w:left="66"/>
        <w:jc w:val="both"/>
        <w:rPr>
          <w:rStyle w:val="BodyTextBold-SWChar"/>
        </w:rPr>
      </w:pPr>
      <w:r>
        <w:rPr>
          <w:noProof/>
        </w:rPr>
        <w:drawing>
          <wp:inline distT="0" distB="0" distL="0" distR="0" wp14:anchorId="5ADBF23A" wp14:editId="1455AA00">
            <wp:extent cx="5321524" cy="2978150"/>
            <wp:effectExtent l="19050" t="19050" r="12700" b="1270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rotWithShape="1">
                    <a:blip r:embed="rId60"/>
                    <a:srcRect l="-1" r="1431" b="1934"/>
                    <a:stretch/>
                  </pic:blipFill>
                  <pic:spPr bwMode="auto">
                    <a:xfrm>
                      <a:off x="0" y="0"/>
                      <a:ext cx="5350106" cy="299414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A43C2D" w:rsidR="0007151E" w:rsidP="00254E63" w:rsidRDefault="000A35C8" w14:paraId="2A2F215B" w14:textId="4A92FDB8">
      <w:pPr>
        <w:pStyle w:val="BodyTextBold-SW"/>
        <w:jc w:val="both"/>
        <w:rPr>
          <w:rFonts w:cs="Bliss2-Bold"/>
          <w:bCs/>
          <w:color w:val="005B82"/>
          <w:lang w:val="en-US"/>
        </w:rPr>
      </w:pPr>
      <w:r w:rsidRPr="00A43C2D">
        <w:rPr>
          <w:color w:val="005B82"/>
          <w:lang w:eastAsia="en-GB"/>
        </w:rPr>
        <w:t>Screen Shot 3</w:t>
      </w:r>
      <w:r w:rsidR="00F30DAA">
        <w:rPr>
          <w:color w:val="005B82"/>
          <w:lang w:eastAsia="en-GB"/>
        </w:rPr>
        <w:t>8</w:t>
      </w:r>
    </w:p>
    <w:p w:rsidR="00C023B6" w:rsidP="00254E63" w:rsidRDefault="00C023B6" w14:paraId="6D1F6A4F" w14:textId="77777777">
      <w:pPr>
        <w:pStyle w:val="BodyText-SW"/>
        <w:jc w:val="both"/>
      </w:pPr>
    </w:p>
    <w:p w:rsidRPr="00C023B6" w:rsidR="00C023B6" w:rsidP="00254E63" w:rsidRDefault="00C023B6" w14:paraId="693E5920" w14:textId="5154669D">
      <w:pPr>
        <w:pStyle w:val="BodyText-SW"/>
        <w:jc w:val="both"/>
        <w:rPr>
          <w:lang w:eastAsia="en-GB"/>
        </w:rPr>
      </w:pPr>
      <w:r>
        <w:rPr>
          <w:b/>
          <w:lang w:eastAsia="en-GB"/>
        </w:rPr>
        <w:t xml:space="preserve">Stage 2 – </w:t>
      </w:r>
      <w:r>
        <w:rPr>
          <w:lang w:eastAsia="en-GB"/>
        </w:rPr>
        <w:t xml:space="preserve">Invoice Report – see screen shot </w:t>
      </w:r>
      <w:r w:rsidR="005F5AC9">
        <w:rPr>
          <w:lang w:eastAsia="en-GB"/>
        </w:rPr>
        <w:t>3</w:t>
      </w:r>
      <w:r w:rsidR="00F30DAA">
        <w:rPr>
          <w:lang w:eastAsia="en-GB"/>
        </w:rPr>
        <w:t>8</w:t>
      </w:r>
      <w:r>
        <w:rPr>
          <w:lang w:eastAsia="en-GB"/>
        </w:rPr>
        <w:t xml:space="preserve"> above</w:t>
      </w:r>
    </w:p>
    <w:p w:rsidRPr="00C023B6" w:rsidR="00C023B6" w:rsidP="00254E63" w:rsidRDefault="000A35C8" w14:paraId="17EE075B" w14:textId="77777777">
      <w:pPr>
        <w:pStyle w:val="BodyText-SW"/>
        <w:jc w:val="both"/>
        <w:rPr>
          <w:rFonts w:cs="Times New Roman"/>
        </w:rPr>
      </w:pPr>
      <w:r w:rsidRPr="000A35C8">
        <w:t xml:space="preserve">This report will allow monthly invoice reports to be run and can be filtered by a specific organisation on the </w:t>
      </w:r>
      <w:proofErr w:type="spellStart"/>
      <w:r w:rsidRPr="000A35C8">
        <w:t>eBulkPlus</w:t>
      </w:r>
      <w:proofErr w:type="spellEnd"/>
      <w:r w:rsidRPr="000A35C8">
        <w:t xml:space="preserve"> </w:t>
      </w:r>
      <w:r w:rsidRPr="000A35C8" w:rsidR="00A43C2D">
        <w:t>system or</w:t>
      </w:r>
      <w:r w:rsidRPr="000A35C8">
        <w:t xml:space="preserve"> can be run for all organisations. The report can be used to capture applicant and organisation data with the addition of:</w:t>
      </w:r>
    </w:p>
    <w:p w:rsidR="00C023B6" w:rsidP="00254E63" w:rsidRDefault="00C023B6" w14:paraId="219CE2A9" w14:textId="77777777">
      <w:pPr>
        <w:pStyle w:val="Bullet"/>
        <w:jc w:val="both"/>
      </w:pPr>
      <w:r>
        <w:t>Basic Fee</w:t>
      </w:r>
    </w:p>
    <w:p w:rsidR="00C023B6" w:rsidP="00254E63" w:rsidRDefault="00C023B6" w14:paraId="1AB03481" w14:textId="77777777">
      <w:pPr>
        <w:pStyle w:val="Bullet"/>
        <w:jc w:val="both"/>
      </w:pPr>
      <w:r>
        <w:t>Cost Code</w:t>
      </w:r>
    </w:p>
    <w:p w:rsidR="00C023B6" w:rsidP="00254E63" w:rsidRDefault="00C023B6" w14:paraId="74DAFACC" w14:textId="77777777">
      <w:pPr>
        <w:pStyle w:val="Bullet"/>
        <w:jc w:val="both"/>
      </w:pPr>
      <w:r>
        <w:t>Organisation Postcode</w:t>
      </w:r>
    </w:p>
    <w:p w:rsidR="00C023B6" w:rsidP="00254E63" w:rsidRDefault="00C023B6" w14:paraId="0FD45E52" w14:textId="77777777">
      <w:pPr>
        <w:pStyle w:val="Bullet"/>
        <w:jc w:val="both"/>
      </w:pPr>
      <w:r>
        <w:t>Admin Fee</w:t>
      </w:r>
    </w:p>
    <w:p w:rsidR="00C023B6" w:rsidP="00254E63" w:rsidRDefault="00C023B6" w14:paraId="61332D27" w14:textId="77777777">
      <w:pPr>
        <w:pStyle w:val="Bullet"/>
        <w:jc w:val="both"/>
      </w:pPr>
      <w:r>
        <w:t>VAT</w:t>
      </w:r>
    </w:p>
    <w:p w:rsidRPr="00C023B6" w:rsidR="00C023B6" w:rsidP="00254E63" w:rsidRDefault="00C023B6" w14:paraId="0358284F" w14:textId="77777777">
      <w:pPr>
        <w:pStyle w:val="Bullet"/>
        <w:jc w:val="both"/>
      </w:pPr>
      <w:r>
        <w:t>Total application price</w:t>
      </w:r>
    </w:p>
    <w:p w:rsidR="00C023B6" w:rsidP="00254E63" w:rsidRDefault="000A35C8" w14:paraId="680F0AD4" w14:textId="7C0D1373">
      <w:pPr>
        <w:jc w:val="both"/>
        <w:rPr>
          <w:rFonts w:cs="Arial" w:asciiTheme="majorHAnsi" w:hAnsiTheme="majorHAnsi"/>
          <w:color w:val="3C3C3B" w:themeColor="text1"/>
          <w:sz w:val="20"/>
        </w:rPr>
      </w:pPr>
      <w:proofErr w:type="gramStart"/>
      <w:r w:rsidRPr="000A35C8">
        <w:rPr>
          <w:rFonts w:cs="Arial" w:asciiTheme="majorHAnsi" w:hAnsiTheme="majorHAnsi"/>
          <w:color w:val="3C3C3B" w:themeColor="text1"/>
          <w:sz w:val="20"/>
        </w:rPr>
        <w:t>In order for</w:t>
      </w:r>
      <w:proofErr w:type="gramEnd"/>
      <w:r w:rsidRPr="000A35C8">
        <w:rPr>
          <w:rFonts w:cs="Arial" w:asciiTheme="majorHAnsi" w:hAnsiTheme="majorHAnsi"/>
          <w:color w:val="3C3C3B" w:themeColor="text1"/>
          <w:sz w:val="20"/>
        </w:rPr>
        <w:t xml:space="preserve"> the system to be able to capture the above data, each organisation on </w:t>
      </w:r>
      <w:proofErr w:type="spellStart"/>
      <w:r w:rsidRPr="000A35C8">
        <w:rPr>
          <w:rFonts w:cs="Arial" w:asciiTheme="majorHAnsi" w:hAnsiTheme="majorHAnsi"/>
          <w:color w:val="3C3C3B" w:themeColor="text1"/>
          <w:sz w:val="20"/>
        </w:rPr>
        <w:t>eBulkPlus</w:t>
      </w:r>
      <w:proofErr w:type="spellEnd"/>
      <w:r w:rsidRPr="000A35C8">
        <w:rPr>
          <w:rFonts w:cs="Arial" w:asciiTheme="majorHAnsi" w:hAnsiTheme="majorHAnsi"/>
          <w:color w:val="3C3C3B" w:themeColor="text1"/>
          <w:sz w:val="20"/>
        </w:rPr>
        <w:t xml:space="preserve"> will require additional data to be entered at set-up stage. A section will be visible on an organisation’s record entitled ‘Application Payment Calculation’ (see Screen Shot 3</w:t>
      </w:r>
      <w:r w:rsidR="003A2758">
        <w:rPr>
          <w:rFonts w:cs="Arial" w:asciiTheme="majorHAnsi" w:hAnsiTheme="majorHAnsi"/>
          <w:color w:val="3C3C3B" w:themeColor="text1"/>
          <w:sz w:val="20"/>
        </w:rPr>
        <w:t>9</w:t>
      </w:r>
      <w:r w:rsidRPr="000A35C8">
        <w:rPr>
          <w:rFonts w:cs="Arial" w:asciiTheme="majorHAnsi" w:hAnsiTheme="majorHAnsi"/>
          <w:color w:val="3C3C3B" w:themeColor="text1"/>
          <w:sz w:val="20"/>
        </w:rPr>
        <w:t xml:space="preserve"> below).</w:t>
      </w:r>
    </w:p>
    <w:p w:rsidR="000A35C8" w:rsidP="00254E63" w:rsidRDefault="000A35C8" w14:paraId="241F66B2" w14:textId="77777777">
      <w:pPr>
        <w:jc w:val="both"/>
        <w:rPr>
          <w:color w:val="595959"/>
          <w:sz w:val="20"/>
          <w:szCs w:val="20"/>
        </w:rPr>
      </w:pPr>
    </w:p>
    <w:p w:rsidR="00C023B6" w:rsidP="00254E63" w:rsidRDefault="00C023B6" w14:paraId="63B381EB" w14:textId="20A7CB06">
      <w:pPr>
        <w:pStyle w:val="BodyTextBold-SW"/>
        <w:jc w:val="both"/>
      </w:pPr>
      <w:r>
        <w:t>*</w:t>
      </w:r>
      <w:r w:rsidR="00441630">
        <w:t xml:space="preserve"> </w:t>
      </w:r>
      <w:r>
        <w:t xml:space="preserve">Please note that all organisations currently set up on your </w:t>
      </w:r>
      <w:proofErr w:type="spellStart"/>
      <w:r>
        <w:t>eBulkPlus</w:t>
      </w:r>
      <w:proofErr w:type="spellEnd"/>
      <w:r>
        <w:t xml:space="preserve"> system will need the Application Payment Calculation section manually updating on their organisa</w:t>
      </w:r>
      <w:r w:rsidR="000A35C8">
        <w:t>tion set-up page (screen shot 3</w:t>
      </w:r>
      <w:r w:rsidR="00F30DAA">
        <w:t>9</w:t>
      </w:r>
      <w:r>
        <w:t xml:space="preserve"> below). Without this data entered </w:t>
      </w:r>
      <w:r w:rsidR="00441630">
        <w:t>into</w:t>
      </w:r>
      <w:r>
        <w:t xml:space="preserve"> an organisation’s record, it will not be captured in the invoice report</w:t>
      </w:r>
      <w:r w:rsidR="00441630">
        <w:t xml:space="preserve"> </w:t>
      </w:r>
      <w:r>
        <w:t>*</w:t>
      </w:r>
    </w:p>
    <w:p w:rsidR="00882C34" w:rsidP="00E643AF" w:rsidRDefault="00882C34" w14:paraId="2F7FCE47" w14:textId="77777777">
      <w:pPr>
        <w:pStyle w:val="BodyTextBold-SW"/>
        <w:spacing w:after="0"/>
        <w:jc w:val="both"/>
      </w:pPr>
    </w:p>
    <w:p w:rsidR="00C023B6" w:rsidP="00C023B6" w:rsidRDefault="000B5341" w14:paraId="551937E8" w14:textId="77777777">
      <w:pPr>
        <w:pStyle w:val="BodyTextBold-SW"/>
      </w:pPr>
      <w:r>
        <w:rPr>
          <w:noProof/>
        </w:rPr>
        <w:drawing>
          <wp:inline distT="0" distB="0" distL="0" distR="0" wp14:anchorId="39AC9814" wp14:editId="2D531826">
            <wp:extent cx="5003800" cy="2277178"/>
            <wp:effectExtent l="19050" t="19050" r="25400" b="279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1822" b="20572"/>
                    <a:stretch/>
                  </pic:blipFill>
                  <pic:spPr bwMode="auto">
                    <a:xfrm>
                      <a:off x="0" y="0"/>
                      <a:ext cx="5030778" cy="2289455"/>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B5341" w:rsidR="00C023B6" w:rsidP="00C023B6" w:rsidRDefault="000A35C8" w14:paraId="4382AF60" w14:textId="72B3D9CA">
      <w:pPr>
        <w:pStyle w:val="BodyTextBold-SW"/>
        <w:rPr>
          <w:color w:val="005B82"/>
        </w:rPr>
      </w:pPr>
      <w:r w:rsidRPr="000B5341">
        <w:rPr>
          <w:color w:val="005B82"/>
        </w:rPr>
        <w:t>Screen Shot 3</w:t>
      </w:r>
      <w:r w:rsidR="00F30DAA">
        <w:rPr>
          <w:color w:val="005B82"/>
        </w:rPr>
        <w:t>9</w:t>
      </w:r>
    </w:p>
    <w:p w:rsidR="00C023B6" w:rsidP="0007151E" w:rsidRDefault="00C023B6" w14:paraId="078EC587" w14:textId="77777777">
      <w:pPr>
        <w:pStyle w:val="BodyText-SW"/>
      </w:pPr>
    </w:p>
    <w:p w:rsidR="00C023B6" w:rsidP="00254E63" w:rsidRDefault="000A35C8" w14:paraId="0B3C82BF" w14:textId="77777777">
      <w:pPr>
        <w:pStyle w:val="BodyText-SW"/>
        <w:jc w:val="both"/>
      </w:pPr>
      <w:r w:rsidRPr="000A35C8">
        <w:t xml:space="preserve">Applications that are already at </w:t>
      </w:r>
      <w:r w:rsidR="00E37F9B">
        <w:rPr>
          <w:rStyle w:val="BodyTextBold-SWChar"/>
        </w:rPr>
        <w:t xml:space="preserve">‘Awaiting Authorisation’, ‘Processing’ </w:t>
      </w:r>
      <w:r w:rsidRPr="00E37F9B" w:rsidR="00E37F9B">
        <w:rPr>
          <w:rStyle w:val="BodyTextBold-SWChar"/>
          <w:b w:val="0"/>
        </w:rPr>
        <w:t>or</w:t>
      </w:r>
      <w:r w:rsidR="00E37F9B">
        <w:rPr>
          <w:rStyle w:val="BodyTextBold-SWChar"/>
        </w:rPr>
        <w:t xml:space="preserve"> ‘</w:t>
      </w:r>
      <w:r w:rsidRPr="000A35C8">
        <w:rPr>
          <w:rStyle w:val="BodyTextBold-SWChar"/>
        </w:rPr>
        <w:t>Complete</w:t>
      </w:r>
      <w:r w:rsidR="00E37F9B">
        <w:rPr>
          <w:rStyle w:val="BodyTextBold-SWChar"/>
        </w:rPr>
        <w:t>d</w:t>
      </w:r>
      <w:r w:rsidRPr="000A35C8">
        <w:rPr>
          <w:rStyle w:val="BodyTextBold-SWChar"/>
        </w:rPr>
        <w:t>’</w:t>
      </w:r>
      <w:r w:rsidRPr="000A35C8">
        <w:t xml:space="preserve"> stage before their organisation’s set-up page is updated with the Payment Details will not be captured in an invoice report. Only applications currently at</w:t>
      </w:r>
      <w:r w:rsidR="00E37F9B">
        <w:t xml:space="preserve"> the</w:t>
      </w:r>
      <w:r w:rsidRPr="000A35C8">
        <w:t xml:space="preserve"> </w:t>
      </w:r>
      <w:r w:rsidR="00E37F9B">
        <w:rPr>
          <w:rStyle w:val="BodyTextBold-SWChar"/>
        </w:rPr>
        <w:t>‘Awaiting Verification’</w:t>
      </w:r>
      <w:r w:rsidRPr="000A35C8">
        <w:t xml:space="preserve"> stage when the organisation set-up page is updated</w:t>
      </w:r>
      <w:r w:rsidR="00E37F9B">
        <w:t>,</w:t>
      </w:r>
      <w:r w:rsidRPr="000A35C8">
        <w:t xml:space="preserve"> will then be captured in an invoice report,</w:t>
      </w:r>
      <w:r w:rsidR="00E37F9B">
        <w:t xml:space="preserve"> once submitted to the DBS</w:t>
      </w:r>
      <w:r w:rsidRPr="000A35C8">
        <w:t>.</w:t>
      </w:r>
    </w:p>
    <w:p w:rsidR="000A35C8" w:rsidP="00254E63" w:rsidRDefault="000A35C8" w14:paraId="2B707D6E" w14:textId="77777777">
      <w:pPr>
        <w:pStyle w:val="BodyText-SW"/>
        <w:jc w:val="both"/>
      </w:pPr>
    </w:p>
    <w:p w:rsidR="00C023B6" w:rsidP="00254E63" w:rsidRDefault="00C023B6" w14:paraId="1588A69A" w14:textId="2005C663">
      <w:pPr>
        <w:pStyle w:val="BodyText-SW"/>
        <w:jc w:val="both"/>
        <w:rPr>
          <w:lang w:eastAsia="en-GB"/>
        </w:rPr>
      </w:pPr>
      <w:r>
        <w:rPr>
          <w:b/>
          <w:lang w:eastAsia="en-GB"/>
        </w:rPr>
        <w:t xml:space="preserve">Stage 3 – </w:t>
      </w:r>
      <w:r>
        <w:rPr>
          <w:lang w:eastAsia="en-GB"/>
        </w:rPr>
        <w:t>Organisations and Us</w:t>
      </w:r>
      <w:r w:rsidR="000B1456">
        <w:rPr>
          <w:lang w:eastAsia="en-GB"/>
        </w:rPr>
        <w:t>ers Reports – see Screen Shot 3</w:t>
      </w:r>
      <w:r w:rsidR="00F30DAA">
        <w:rPr>
          <w:lang w:eastAsia="en-GB"/>
        </w:rPr>
        <w:t>8</w:t>
      </w:r>
      <w:r>
        <w:rPr>
          <w:lang w:eastAsia="en-GB"/>
        </w:rPr>
        <w:t xml:space="preserve"> above</w:t>
      </w:r>
    </w:p>
    <w:p w:rsidR="00C023B6" w:rsidP="00254E63" w:rsidRDefault="00C023B6" w14:paraId="366C19EB" w14:textId="77777777">
      <w:pPr>
        <w:pStyle w:val="BodyText-SW"/>
        <w:jc w:val="both"/>
        <w:rPr>
          <w:lang w:eastAsia="en-GB"/>
        </w:rPr>
      </w:pPr>
      <w:r>
        <w:rPr>
          <w:lang w:eastAsia="en-GB"/>
        </w:rPr>
        <w:t xml:space="preserve">These reports allow organisation and user data to be extracted from the </w:t>
      </w:r>
      <w:proofErr w:type="spellStart"/>
      <w:r>
        <w:rPr>
          <w:lang w:eastAsia="en-GB"/>
        </w:rPr>
        <w:t>eBulkPlus</w:t>
      </w:r>
      <w:proofErr w:type="spellEnd"/>
      <w:r>
        <w:rPr>
          <w:lang w:eastAsia="en-GB"/>
        </w:rPr>
        <w:t xml:space="preserve"> system. </w:t>
      </w:r>
    </w:p>
    <w:p w:rsidR="00827879" w:rsidP="000B5341" w:rsidRDefault="00827879" w14:paraId="6C2B1A25" w14:textId="77777777">
      <w:pPr>
        <w:pStyle w:val="BodyText-SW"/>
        <w:spacing w:after="0"/>
        <w:jc w:val="both"/>
        <w:rPr>
          <w:noProof/>
          <w:lang w:eastAsia="en-GB"/>
        </w:rPr>
      </w:pPr>
    </w:p>
    <w:p w:rsidR="00C023B6" w:rsidP="00827879" w:rsidRDefault="00C023B6" w14:paraId="4C96EC1C" w14:textId="4D6AC22C">
      <w:pPr>
        <w:pStyle w:val="BodyText-SW"/>
        <w:spacing w:after="0"/>
        <w:jc w:val="both"/>
        <w:rPr>
          <w:lang w:eastAsia="en-GB"/>
        </w:rPr>
      </w:pPr>
      <w:r>
        <w:rPr>
          <w:lang w:eastAsia="en-GB"/>
        </w:rPr>
        <w:t xml:space="preserve">The organisation report will provide full organisation information on all organisations created between the dates </w:t>
      </w:r>
      <w:r w:rsidR="00381CF2">
        <w:rPr>
          <w:lang w:eastAsia="en-GB"/>
        </w:rPr>
        <w:t>specified</w:t>
      </w:r>
      <w:r>
        <w:rPr>
          <w:lang w:eastAsia="en-GB"/>
        </w:rPr>
        <w:t xml:space="preserve"> which can be exported </w:t>
      </w:r>
      <w:r w:rsidR="000B5341">
        <w:rPr>
          <w:lang w:eastAsia="en-GB"/>
        </w:rPr>
        <w:t>into</w:t>
      </w:r>
      <w:r>
        <w:rPr>
          <w:lang w:eastAsia="en-GB"/>
        </w:rPr>
        <w:t xml:space="preserve"> an Excel spreadsheet</w:t>
      </w:r>
      <w:r w:rsidR="000A35C8">
        <w:rPr>
          <w:lang w:eastAsia="en-GB"/>
        </w:rPr>
        <w:t xml:space="preserve"> if required (see Screen Shot </w:t>
      </w:r>
      <w:r w:rsidR="00F30DAA">
        <w:rPr>
          <w:lang w:eastAsia="en-GB"/>
        </w:rPr>
        <w:t>40</w:t>
      </w:r>
      <w:r>
        <w:rPr>
          <w:lang w:eastAsia="en-GB"/>
        </w:rPr>
        <w:t xml:space="preserve"> below).</w:t>
      </w:r>
    </w:p>
    <w:p w:rsidR="008A7BA8" w:rsidP="00827879" w:rsidRDefault="008A7BA8" w14:paraId="54ECD2F3" w14:textId="77777777">
      <w:pPr>
        <w:pStyle w:val="BodyText-SW"/>
        <w:spacing w:after="0"/>
        <w:jc w:val="both"/>
        <w:rPr>
          <w:lang w:eastAsia="en-GB"/>
        </w:rPr>
      </w:pPr>
    </w:p>
    <w:p w:rsidR="008A7BA8" w:rsidP="00827879" w:rsidRDefault="008A7BA8" w14:paraId="1C6599E2" w14:textId="77777777">
      <w:pPr>
        <w:pStyle w:val="BodyText-SW"/>
        <w:spacing w:after="0"/>
        <w:jc w:val="both"/>
        <w:rPr>
          <w:lang w:eastAsia="en-GB"/>
        </w:rPr>
      </w:pPr>
    </w:p>
    <w:p w:rsidR="000A35C8" w:rsidP="00254E63" w:rsidRDefault="008A7BA8" w14:paraId="00CD3245" w14:textId="77777777">
      <w:pPr>
        <w:pStyle w:val="BodyText-SW"/>
        <w:jc w:val="both"/>
        <w:rPr>
          <w:lang w:eastAsia="en-GB"/>
        </w:rPr>
      </w:pPr>
      <w:r>
        <w:rPr>
          <w:noProof/>
        </w:rPr>
        <w:drawing>
          <wp:inline distT="0" distB="0" distL="0" distR="0" wp14:anchorId="67D23E52" wp14:editId="07ADCBCD">
            <wp:extent cx="5368619" cy="3060700"/>
            <wp:effectExtent l="19050" t="19050" r="22860" b="254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r="1333"/>
                    <a:stretch/>
                  </pic:blipFill>
                  <pic:spPr bwMode="auto">
                    <a:xfrm>
                      <a:off x="0" y="0"/>
                      <a:ext cx="5391973" cy="3074015"/>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A7BA8" w:rsidR="00C023B6" w:rsidP="00254E63" w:rsidRDefault="00C023B6" w14:paraId="5B0E3943" w14:textId="0D4BA4FE">
      <w:pPr>
        <w:pStyle w:val="BodyTextBold-SW"/>
        <w:jc w:val="both"/>
        <w:rPr>
          <w:color w:val="005B82"/>
          <w:lang w:eastAsia="en-GB"/>
        </w:rPr>
      </w:pPr>
      <w:r w:rsidRPr="008A7BA8">
        <w:rPr>
          <w:color w:val="005B82"/>
          <w:lang w:eastAsia="en-GB"/>
        </w:rPr>
        <w:t>Sc</w:t>
      </w:r>
      <w:r w:rsidRPr="008A7BA8" w:rsidR="000A35C8">
        <w:rPr>
          <w:color w:val="005B82"/>
          <w:lang w:eastAsia="en-GB"/>
        </w:rPr>
        <w:t xml:space="preserve">reen Shot </w:t>
      </w:r>
      <w:r w:rsidR="00F30DAA">
        <w:rPr>
          <w:color w:val="005B82"/>
          <w:lang w:eastAsia="en-GB"/>
        </w:rPr>
        <w:t>40</w:t>
      </w:r>
    </w:p>
    <w:p w:rsidR="00C023B6" w:rsidP="00254E63" w:rsidRDefault="00C023B6" w14:paraId="4BB7A205" w14:textId="77777777">
      <w:pPr>
        <w:pStyle w:val="BodyText-SW"/>
        <w:jc w:val="both"/>
        <w:rPr>
          <w:lang w:eastAsia="en-GB"/>
        </w:rPr>
      </w:pPr>
      <w:r>
        <w:rPr>
          <w:lang w:eastAsia="en-GB"/>
        </w:rPr>
        <w:br w:type="page"/>
      </w:r>
    </w:p>
    <w:p w:rsidR="00C023B6" w:rsidP="00E643AF" w:rsidRDefault="00C023B6" w14:paraId="5ECF8796" w14:textId="77777777">
      <w:pPr>
        <w:pStyle w:val="BodyText-SW"/>
        <w:spacing w:after="0"/>
        <w:jc w:val="both"/>
        <w:rPr>
          <w:lang w:eastAsia="en-GB"/>
        </w:rPr>
      </w:pPr>
    </w:p>
    <w:p w:rsidR="00C023B6" w:rsidP="008A7BA8" w:rsidRDefault="00C023B6" w14:paraId="5A91634D" w14:textId="6A0C3667">
      <w:pPr>
        <w:pStyle w:val="BodyText-SW"/>
        <w:spacing w:after="0"/>
        <w:jc w:val="both"/>
        <w:rPr>
          <w:lang w:eastAsia="en-GB"/>
        </w:rPr>
      </w:pPr>
      <w:r>
        <w:rPr>
          <w:lang w:eastAsia="en-GB"/>
        </w:rPr>
        <w:t xml:space="preserve">The users report will provide full user information on all users created between the dates </w:t>
      </w:r>
      <w:r w:rsidR="00381CF2">
        <w:rPr>
          <w:lang w:eastAsia="en-GB"/>
        </w:rPr>
        <w:t>specified</w:t>
      </w:r>
      <w:r>
        <w:rPr>
          <w:lang w:eastAsia="en-GB"/>
        </w:rPr>
        <w:t xml:space="preserve"> which can be exported </w:t>
      </w:r>
      <w:r w:rsidR="008A7BA8">
        <w:rPr>
          <w:lang w:eastAsia="en-GB"/>
        </w:rPr>
        <w:t>into</w:t>
      </w:r>
      <w:r>
        <w:rPr>
          <w:lang w:eastAsia="en-GB"/>
        </w:rPr>
        <w:t xml:space="preserve"> an Excel spreadsheet</w:t>
      </w:r>
      <w:r w:rsidR="000A35C8">
        <w:rPr>
          <w:lang w:eastAsia="en-GB"/>
        </w:rPr>
        <w:t xml:space="preserve"> if required (see Screen Shot </w:t>
      </w:r>
      <w:r w:rsidR="00F30DAA">
        <w:rPr>
          <w:lang w:eastAsia="en-GB"/>
        </w:rPr>
        <w:t>41</w:t>
      </w:r>
      <w:r>
        <w:rPr>
          <w:lang w:eastAsia="en-GB"/>
        </w:rPr>
        <w:t xml:space="preserve"> below).</w:t>
      </w:r>
    </w:p>
    <w:p w:rsidR="00C023B6" w:rsidP="00254E63" w:rsidRDefault="00C023B6" w14:paraId="169B6AB3" w14:textId="77777777">
      <w:pPr>
        <w:pStyle w:val="BodyText-SW"/>
        <w:jc w:val="both"/>
        <w:rPr>
          <w:lang w:eastAsia="en-GB"/>
        </w:rPr>
      </w:pPr>
    </w:p>
    <w:p w:rsidR="00C023B6" w:rsidP="00254E63" w:rsidRDefault="00A60FCF" w14:paraId="635913D1" w14:textId="36854307">
      <w:pPr>
        <w:pStyle w:val="BodyText-SW"/>
        <w:jc w:val="both"/>
      </w:pPr>
      <w:r>
        <w:rPr>
          <w:noProof/>
        </w:rPr>
        <w:drawing>
          <wp:inline distT="0" distB="0" distL="0" distR="0" wp14:anchorId="31692E53" wp14:editId="2687A67F">
            <wp:extent cx="5359400" cy="2953790"/>
            <wp:effectExtent l="19050" t="19050" r="12700" b="184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1333" b="3327"/>
                    <a:stretch/>
                  </pic:blipFill>
                  <pic:spPr bwMode="auto">
                    <a:xfrm>
                      <a:off x="0" y="0"/>
                      <a:ext cx="5377260" cy="296363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A7BA8" w:rsidR="00C023B6" w:rsidP="008A7BA8" w:rsidRDefault="000A35C8" w14:paraId="6B5A1B01" w14:textId="6FB3E25B">
      <w:pPr>
        <w:pStyle w:val="BodyTextBold-SW"/>
        <w:spacing w:after="0"/>
        <w:jc w:val="both"/>
        <w:rPr>
          <w:color w:val="005B82"/>
          <w:lang w:eastAsia="en-GB"/>
        </w:rPr>
      </w:pPr>
      <w:r w:rsidRPr="008A7BA8">
        <w:rPr>
          <w:color w:val="005B82"/>
          <w:lang w:eastAsia="en-GB"/>
        </w:rPr>
        <w:t xml:space="preserve">Screen Shot </w:t>
      </w:r>
      <w:r w:rsidR="00F30DAA">
        <w:rPr>
          <w:color w:val="005B82"/>
          <w:lang w:eastAsia="en-GB"/>
        </w:rPr>
        <w:t>41</w:t>
      </w:r>
    </w:p>
    <w:p w:rsidR="00C023B6" w:rsidP="008A7BA8" w:rsidRDefault="00C023B6" w14:paraId="7ACAECA5" w14:textId="77777777">
      <w:pPr>
        <w:pStyle w:val="BodyTextBold-SW"/>
        <w:spacing w:after="0"/>
        <w:jc w:val="both"/>
        <w:rPr>
          <w:lang w:eastAsia="en-GB"/>
        </w:rPr>
      </w:pPr>
    </w:p>
    <w:p w:rsidR="00C023B6" w:rsidP="00254E63" w:rsidRDefault="00C023B6" w14:paraId="55E57CBD" w14:textId="07D8C76B">
      <w:pPr>
        <w:autoSpaceDE w:val="0"/>
        <w:autoSpaceDN w:val="0"/>
        <w:adjustRightInd w:val="0"/>
        <w:jc w:val="both"/>
        <w:rPr>
          <w:rFonts w:cs="FranklinGothicITCbyBT-Medium"/>
          <w:color w:val="595959"/>
          <w:sz w:val="20"/>
          <w:szCs w:val="20"/>
          <w:lang w:eastAsia="en-GB"/>
        </w:rPr>
      </w:pPr>
      <w:r>
        <w:rPr>
          <w:rFonts w:cs="FranklinGothicITCbyBT-Medium"/>
          <w:b/>
          <w:color w:val="595959"/>
          <w:sz w:val="20"/>
          <w:szCs w:val="20"/>
          <w:lang w:eastAsia="en-GB"/>
        </w:rPr>
        <w:t>Stage 4</w:t>
      </w:r>
      <w:r>
        <w:rPr>
          <w:rFonts w:cs="FranklinGothicITCbyBT-Medium"/>
          <w:color w:val="595959"/>
          <w:sz w:val="20"/>
          <w:szCs w:val="20"/>
          <w:lang w:eastAsia="en-GB"/>
        </w:rPr>
        <w:t xml:space="preserve"> - Customised Reports and selecting fie</w:t>
      </w:r>
      <w:r w:rsidR="000A35C8">
        <w:rPr>
          <w:rFonts w:cs="FranklinGothicITCbyBT-Medium"/>
          <w:color w:val="595959"/>
          <w:sz w:val="20"/>
          <w:szCs w:val="20"/>
          <w:lang w:eastAsia="en-GB"/>
        </w:rPr>
        <w:t xml:space="preserve">ld headings – see screen shot </w:t>
      </w:r>
      <w:r w:rsidR="007327CC">
        <w:rPr>
          <w:rFonts w:cs="FranklinGothicITCbyBT-Medium"/>
          <w:color w:val="595959"/>
          <w:sz w:val="20"/>
          <w:szCs w:val="20"/>
          <w:lang w:eastAsia="en-GB"/>
        </w:rPr>
        <w:t>4</w:t>
      </w:r>
      <w:r w:rsidR="00F30DAA">
        <w:rPr>
          <w:rFonts w:cs="FranklinGothicITCbyBT-Medium"/>
          <w:color w:val="595959"/>
          <w:sz w:val="20"/>
          <w:szCs w:val="20"/>
          <w:lang w:eastAsia="en-GB"/>
        </w:rPr>
        <w:t>2</w:t>
      </w:r>
    </w:p>
    <w:p w:rsidR="0020582B" w:rsidP="007909E8" w:rsidRDefault="00C023B6" w14:paraId="5FEF2FCE" w14:textId="77777777">
      <w:pPr>
        <w:pStyle w:val="BodyText-SW"/>
        <w:spacing w:after="0"/>
        <w:jc w:val="both"/>
        <w:rPr>
          <w:rStyle w:val="BodyTextBold-SWChar"/>
          <w:b w:val="0"/>
        </w:rPr>
      </w:pPr>
      <w:r w:rsidRPr="00C023B6">
        <w:rPr>
          <w:rStyle w:val="BodyTextBold-SWChar"/>
          <w:b w:val="0"/>
        </w:rPr>
        <w:t>To run a customised report</w:t>
      </w:r>
      <w:r w:rsidR="008A7BA8">
        <w:rPr>
          <w:rStyle w:val="BodyTextBold-SWChar"/>
          <w:b w:val="0"/>
        </w:rPr>
        <w:t>,</w:t>
      </w:r>
      <w:r w:rsidRPr="00C023B6">
        <w:rPr>
          <w:rStyle w:val="BodyTextBold-SWChar"/>
          <w:b w:val="0"/>
        </w:rPr>
        <w:t xml:space="preserve"> you can select the field headings and date criteria that you wish the report to contain.  For example, this is an ideal opportunity to run a report when carrying out re-checks on your staff, or for capturing cost codes for invoicing purposes.  All reports can be printed or saved into an Excel spreadsheet (.CSV file) or PDF document.</w:t>
      </w:r>
    </w:p>
    <w:p w:rsidR="006C0162" w:rsidP="006C0162" w:rsidRDefault="00C023B6" w14:paraId="7609E72C" w14:textId="77777777">
      <w:pPr>
        <w:pStyle w:val="BodyText-SW"/>
        <w:spacing w:after="0"/>
        <w:jc w:val="both"/>
      </w:pPr>
      <w:r w:rsidRPr="00C023B6">
        <w:rPr>
          <w:rStyle w:val="BodyTextBold-SWChar"/>
          <w:b w:val="0"/>
        </w:rPr>
        <w:t xml:space="preserve"> </w:t>
      </w:r>
    </w:p>
    <w:p w:rsidR="00C023B6" w:rsidP="00254E63" w:rsidRDefault="00A60FCF" w14:paraId="74F66E0E" w14:textId="5CC0CACE">
      <w:pPr>
        <w:pStyle w:val="BodyText-SW"/>
        <w:jc w:val="both"/>
        <w:rPr>
          <w:rStyle w:val="BodyTextBold-SWChar"/>
          <w:b w:val="0"/>
        </w:rPr>
      </w:pPr>
      <w:r>
        <w:rPr>
          <w:noProof/>
        </w:rPr>
        <w:drawing>
          <wp:inline distT="0" distB="0" distL="0" distR="0" wp14:anchorId="6B3137F8" wp14:editId="03F0F00A">
            <wp:extent cx="5359400" cy="2879678"/>
            <wp:effectExtent l="19050" t="19050" r="12700" b="165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1528" b="5939"/>
                    <a:stretch/>
                  </pic:blipFill>
                  <pic:spPr bwMode="auto">
                    <a:xfrm>
                      <a:off x="0" y="0"/>
                      <a:ext cx="5372713" cy="288683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5F5AC9" w:rsidR="00C023B6" w:rsidP="00254E63" w:rsidRDefault="000A35C8" w14:paraId="2CE8FEA8" w14:textId="662A0C26">
      <w:pPr>
        <w:pStyle w:val="BodyTextBold-SW"/>
        <w:jc w:val="both"/>
        <w:rPr>
          <w:color w:val="005B82"/>
          <w:lang w:val="en-US"/>
        </w:rPr>
        <w:sectPr w:rsidRPr="005F5AC9" w:rsidR="00C023B6" w:rsidSect="00A8242C">
          <w:pgSz w:w="11906" w:h="16838" w:orient="portrait"/>
          <w:pgMar w:top="1440" w:right="849" w:bottom="1440" w:left="851" w:header="680" w:footer="0" w:gutter="0"/>
          <w:cols w:space="708"/>
          <w:docGrid w:linePitch="360"/>
        </w:sectPr>
      </w:pPr>
      <w:r w:rsidRPr="008A7BA8">
        <w:rPr>
          <w:color w:val="005B82"/>
          <w:lang w:val="en-US"/>
        </w:rPr>
        <w:t xml:space="preserve">Screen Shot </w:t>
      </w:r>
      <w:r w:rsidR="007327CC">
        <w:rPr>
          <w:color w:val="005B82"/>
          <w:lang w:val="en-US"/>
        </w:rPr>
        <w:t>4</w:t>
      </w:r>
      <w:r w:rsidR="00F30DAA">
        <w:rPr>
          <w:color w:val="005B82"/>
          <w:lang w:val="en-US"/>
        </w:rPr>
        <w:t>2</w:t>
      </w:r>
    </w:p>
    <w:p w:rsidRPr="002672B5" w:rsidR="00C023B6" w:rsidP="00254E63" w:rsidRDefault="00C023B6" w14:paraId="017E3858"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0048" behindDoc="0" locked="0" layoutInCell="1" allowOverlap="1" wp14:anchorId="24496865" wp14:editId="2F36AF67">
                <wp:simplePos x="0" y="0"/>
                <wp:positionH relativeFrom="column">
                  <wp:posOffset>-1175385</wp:posOffset>
                </wp:positionH>
                <wp:positionV relativeFrom="paragraph">
                  <wp:posOffset>69215</wp:posOffset>
                </wp:positionV>
                <wp:extent cx="7002145" cy="467995"/>
                <wp:effectExtent l="0" t="0" r="27305" b="27305"/>
                <wp:wrapNone/>
                <wp:docPr id="6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C023B6" w:rsidRDefault="00926286" w14:paraId="18269560" w14:textId="77777777">
                            <w:pPr>
                              <w:pStyle w:val="SectionTitle"/>
                              <w:ind w:left="1701"/>
                              <w:rPr>
                                <w:sz w:val="40"/>
                                <w:szCs w:val="40"/>
                              </w:rPr>
                            </w:pPr>
                            <w:bookmarkStart w:name="_Toc397938018" w:id="15"/>
                            <w:r>
                              <w:rPr>
                                <w:sz w:val="40"/>
                                <w:szCs w:val="40"/>
                              </w:rPr>
                              <w:t>Section G – find an application</w:t>
                            </w:r>
                            <w:bookmarkEnd w:id="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09DD59">
              <v:rect id="_x0000_s1037" style="position:absolute;left:0;text-align:left;margin-left:-92.55pt;margin-top:5.45pt;width:551.35pt;height:3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2449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CFytVQ1AgAAZAQAAA4AAAAAAAAA&#10;AAAAAAAALgIAAGRycy9lMm9Eb2MueG1sUEsBAi0AFAAGAAgAAAAhAFwX8OriAAAACgEAAA8AAAAA&#10;AAAAAAAAAAAAjwQAAGRycy9kb3ducmV2LnhtbFBLBQYAAAAABAAEAPMAAACeBQAAAAA=&#10;">
                <v:textbox>
                  <w:txbxContent>
                    <w:p w:rsidRPr="005D24AF" w:rsidR="00926286" w:rsidP="00C023B6" w:rsidRDefault="00926286" w14:paraId="70D52E09" w14:textId="77777777">
                      <w:pPr>
                        <w:pStyle w:val="SectionTitle"/>
                        <w:ind w:left="1701"/>
                        <w:rPr>
                          <w:sz w:val="40"/>
                          <w:szCs w:val="40"/>
                        </w:rPr>
                      </w:pPr>
                      <w:r>
                        <w:rPr>
                          <w:sz w:val="40"/>
                          <w:szCs w:val="40"/>
                        </w:rPr>
                        <w:t>Section G – find an application</w:t>
                      </w:r>
                    </w:p>
                  </w:txbxContent>
                </v:textbox>
              </v:rect>
            </w:pict>
          </mc:Fallback>
        </mc:AlternateContent>
      </w:r>
    </w:p>
    <w:p w:rsidRPr="004C2592" w:rsidR="00C023B6" w:rsidP="00254E63" w:rsidRDefault="00C023B6" w14:paraId="62443C1E" w14:textId="77777777">
      <w:pPr>
        <w:jc w:val="both"/>
        <w:rPr>
          <w:rFonts w:cs="Arial"/>
          <w:bCs/>
          <w:color w:val="404040"/>
          <w:sz w:val="16"/>
          <w:szCs w:val="20"/>
        </w:rPr>
      </w:pPr>
      <w:r w:rsidRPr="004E492B">
        <w:rPr>
          <w:rFonts w:cs="Arial"/>
          <w:bCs/>
          <w:color w:val="404040"/>
          <w:sz w:val="14"/>
          <w:szCs w:val="20"/>
        </w:rPr>
        <w:br/>
      </w:r>
    </w:p>
    <w:p w:rsidR="00C023B6" w:rsidP="00254E63" w:rsidRDefault="00C023B6" w14:paraId="6EC334EC" w14:textId="77777777">
      <w:pPr>
        <w:pStyle w:val="BodyText-SW"/>
        <w:jc w:val="both"/>
      </w:pPr>
    </w:p>
    <w:p w:rsidRPr="00C023B6" w:rsidR="00C023B6" w:rsidP="00254E63" w:rsidRDefault="00C023B6" w14:paraId="51D227DC" w14:textId="69158315">
      <w:pPr>
        <w:pStyle w:val="BodyText-SW"/>
        <w:jc w:val="both"/>
      </w:pPr>
      <w:r>
        <w:rPr>
          <w:b/>
        </w:rPr>
        <w:t>Step 1 -</w:t>
      </w:r>
      <w:r>
        <w:t xml:space="preserve"> Finding an individual </w:t>
      </w:r>
      <w:r w:rsidR="000A35C8">
        <w:t xml:space="preserve">application – see screen shot </w:t>
      </w:r>
      <w:r w:rsidR="00441630">
        <w:t>4</w:t>
      </w:r>
      <w:r w:rsidR="00F30DAA">
        <w:t>3</w:t>
      </w:r>
    </w:p>
    <w:p w:rsidR="00C023B6" w:rsidP="00382D05" w:rsidRDefault="00C023B6" w14:paraId="065012F2" w14:textId="77777777">
      <w:pPr>
        <w:pStyle w:val="BodyText-SW"/>
        <w:numPr>
          <w:ilvl w:val="0"/>
          <w:numId w:val="7"/>
        </w:numPr>
        <w:spacing w:after="0"/>
        <w:ind w:left="425" w:hanging="357"/>
        <w:jc w:val="both"/>
      </w:pPr>
      <w:r w:rsidRPr="00C023B6">
        <w:t>To find an individual application pre or post D</w:t>
      </w:r>
      <w:r w:rsidR="000A35C8">
        <w:t>B</w:t>
      </w:r>
      <w:r w:rsidRPr="00C023B6">
        <w:t>S processing, select from the Dashboard the Applications tab and then click on ‘Find Application’.</w:t>
      </w:r>
    </w:p>
    <w:p w:rsidRPr="00C023B6" w:rsidR="00A4338A" w:rsidP="00A4338A" w:rsidRDefault="00A4338A" w14:paraId="48F3703B" w14:textId="77777777">
      <w:pPr>
        <w:pStyle w:val="BodyText-SW"/>
        <w:ind w:left="426"/>
        <w:jc w:val="both"/>
      </w:pPr>
    </w:p>
    <w:p w:rsidR="00C023B6" w:rsidP="00A4338A" w:rsidRDefault="00382D05" w14:paraId="3E25689E" w14:textId="4A48670D">
      <w:pPr>
        <w:pStyle w:val="BodyText-SW"/>
        <w:ind w:left="426" w:hanging="426"/>
        <w:jc w:val="both"/>
      </w:pPr>
      <w:r>
        <w:rPr>
          <w:rFonts w:ascii="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5FF3CB8C" wp14:editId="54152797">
                <wp:simplePos x="0" y="0"/>
                <wp:positionH relativeFrom="column">
                  <wp:posOffset>4044315</wp:posOffset>
                </wp:positionH>
                <wp:positionV relativeFrom="paragraph">
                  <wp:posOffset>1673225</wp:posOffset>
                </wp:positionV>
                <wp:extent cx="685800" cy="279400"/>
                <wp:effectExtent l="0" t="0" r="38100" b="4445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94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4F39610">
              <v:rect id="Rectangle 72" style="position:absolute;margin-left:318.45pt;margin-top:131.75pt;width:54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461C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">
                <v:shadow on="t" opacity=".5" offset="1pt,1pt"/>
              </v:rect>
            </w:pict>
          </mc:Fallback>
        </mc:AlternateContent>
      </w:r>
      <w:r w:rsidRPr="00A60FCF" w:rsidR="00A60FCF">
        <w:rPr>
          <w:noProof/>
        </w:rPr>
        <w:t xml:space="preserve"> </w:t>
      </w:r>
      <w:r w:rsidRPr="003351F8" w:rsidR="003351F8">
        <w:rPr>
          <w:noProof/>
        </w:rPr>
        <w:drawing>
          <wp:inline distT="0" distB="0" distL="0" distR="0" wp14:anchorId="56A637A3" wp14:editId="1F729E32">
            <wp:extent cx="5334000" cy="3167559"/>
            <wp:effectExtent l="19050" t="19050" r="19050" b="13970"/>
            <wp:docPr id="20194069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06904" name="Picture 1" descr="A screenshot of a computer&#10;&#10;Description automatically generated"/>
                    <pic:cNvPicPr/>
                  </pic:nvPicPr>
                  <pic:blipFill rotWithShape="1">
                    <a:blip r:embed="rId65"/>
                    <a:srcRect r="1333" b="6255"/>
                    <a:stretch/>
                  </pic:blipFill>
                  <pic:spPr bwMode="auto">
                    <a:xfrm>
                      <a:off x="0" y="0"/>
                      <a:ext cx="5341381" cy="317194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E41767" w:rsidR="00C023B6" w:rsidP="00E41767" w:rsidRDefault="000A35C8" w14:paraId="622D241E" w14:textId="592270F8">
      <w:pPr>
        <w:pStyle w:val="BodyTextBold-SW"/>
        <w:jc w:val="both"/>
        <w:rPr>
          <w:color w:val="005B82"/>
          <w:lang w:val="en-US"/>
        </w:rPr>
      </w:pPr>
      <w:r w:rsidRPr="00382D05">
        <w:rPr>
          <w:color w:val="005B82"/>
          <w:lang w:val="en-US"/>
        </w:rPr>
        <w:t xml:space="preserve">Screen Shot </w:t>
      </w:r>
      <w:r w:rsidR="00441630">
        <w:rPr>
          <w:color w:val="005B82"/>
          <w:lang w:val="en-US"/>
        </w:rPr>
        <w:t>4</w:t>
      </w:r>
      <w:r w:rsidR="00F30DAA">
        <w:rPr>
          <w:color w:val="005B82"/>
          <w:lang w:val="en-US"/>
        </w:rPr>
        <w:t>3</w:t>
      </w:r>
    </w:p>
    <w:p w:rsidR="000A35C8" w:rsidP="00E41767" w:rsidRDefault="000A35C8" w14:paraId="4C4E5502" w14:textId="00AC901C">
      <w:pPr>
        <w:pStyle w:val="BodyText-SW"/>
        <w:spacing w:after="0"/>
        <w:jc w:val="both"/>
      </w:pPr>
      <w:r w:rsidRPr="000A35C8">
        <w:t xml:space="preserve">A box will appear for you to enter as much of the applicant’s details as you have available. E.g., if you only enter the surname without date of birth or DBS reference, it will bring up a list of every applicant with that surname; </w:t>
      </w:r>
      <w:proofErr w:type="gramStart"/>
      <w:r w:rsidRPr="000A35C8">
        <w:t>however</w:t>
      </w:r>
      <w:proofErr w:type="gramEnd"/>
      <w:r w:rsidRPr="000A35C8">
        <w:t xml:space="preserve"> if you enter their date of birth as well, this will then define the search results accordingly. If you tick the ‘</w:t>
      </w:r>
      <w:r w:rsidR="00453317">
        <w:t>Search</w:t>
      </w:r>
      <w:r w:rsidRPr="000A35C8">
        <w:t xml:space="preserve"> Archived’ button, this will display applications that have been archived from the system.</w:t>
      </w:r>
    </w:p>
    <w:p w:rsidR="00E41767" w:rsidP="00E41767" w:rsidRDefault="00E41767" w14:paraId="63EBEDF3" w14:textId="77777777">
      <w:pPr>
        <w:pStyle w:val="BodyText-SW"/>
        <w:spacing w:after="0"/>
        <w:jc w:val="both"/>
      </w:pPr>
    </w:p>
    <w:p w:rsidR="00C023B6" w:rsidP="00254E63" w:rsidRDefault="00382D05" w14:paraId="742007B6" w14:textId="77777777">
      <w:pPr>
        <w:pStyle w:val="BodyText-SW"/>
        <w:jc w:val="both"/>
      </w:pPr>
      <w:r>
        <w:rPr>
          <w:noProof/>
        </w:rPr>
        <w:drawing>
          <wp:inline distT="0" distB="0" distL="0" distR="0" wp14:anchorId="272E134C" wp14:editId="2DA70DF9">
            <wp:extent cx="2135776" cy="2609850"/>
            <wp:effectExtent l="19050" t="19050" r="17145" b="190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7827" t="3136" r="29355" b="3850"/>
                    <a:stretch/>
                  </pic:blipFill>
                  <pic:spPr bwMode="auto">
                    <a:xfrm>
                      <a:off x="0" y="0"/>
                      <a:ext cx="2144931" cy="2621037"/>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382D05" w:rsidR="005E6518" w:rsidP="007909E8" w:rsidRDefault="007909E8" w14:paraId="0BD4D718" w14:textId="72B35BE8">
      <w:pPr>
        <w:pStyle w:val="BodyTextBold-SW"/>
        <w:rPr>
          <w:color w:val="005B82"/>
          <w:lang w:val="en-US"/>
        </w:rPr>
        <w:sectPr w:rsidRPr="00382D05" w:rsidR="005E6518" w:rsidSect="00A8242C">
          <w:pgSz w:w="11906" w:h="16838" w:orient="portrait"/>
          <w:pgMar w:top="1440" w:right="849" w:bottom="1440" w:left="851" w:header="680" w:footer="0" w:gutter="0"/>
          <w:cols w:space="708"/>
          <w:docGrid w:linePitch="360"/>
        </w:sectPr>
      </w:pPr>
      <w:r w:rsidRPr="00382D05">
        <w:rPr>
          <w:color w:val="005B82"/>
          <w:lang w:val="en-US"/>
        </w:rPr>
        <w:t xml:space="preserve">Screen </w:t>
      </w:r>
      <w:r w:rsidRPr="00382D05" w:rsidR="000A35C8">
        <w:rPr>
          <w:color w:val="005B82"/>
          <w:lang w:val="en-US"/>
        </w:rPr>
        <w:t xml:space="preserve">Shot </w:t>
      </w:r>
      <w:r w:rsidR="00441630">
        <w:rPr>
          <w:color w:val="005B82"/>
          <w:lang w:val="en-US"/>
        </w:rPr>
        <w:t>4</w:t>
      </w:r>
      <w:r w:rsidR="00F30DAA">
        <w:rPr>
          <w:color w:val="005B82"/>
          <w:lang w:val="en-US"/>
        </w:rPr>
        <w:t>4</w:t>
      </w:r>
    </w:p>
    <w:p w:rsidR="00F13B96" w:rsidP="00254E63" w:rsidRDefault="00F13B96" w14:paraId="7F4C5E80" w14:textId="77777777">
      <w:pPr>
        <w:jc w:val="both"/>
        <w:rPr>
          <w:rFonts w:ascii="Arial" w:hAnsi="Arial" w:cs="Arial"/>
          <w:bCs/>
          <w:color w:val="404040"/>
          <w:sz w:val="18"/>
          <w:szCs w:val="20"/>
        </w:rPr>
      </w:pPr>
    </w:p>
    <w:p w:rsidRPr="002672B5" w:rsidR="005E6518" w:rsidP="00254E63" w:rsidRDefault="005E6518" w14:paraId="2FD249D7" w14:textId="77777777">
      <w:pPr>
        <w:jc w:val="both"/>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1072" behindDoc="0" locked="0" layoutInCell="1" allowOverlap="1" wp14:anchorId="7CCFC83E" wp14:editId="4A41FAF8">
                <wp:simplePos x="0" y="0"/>
                <wp:positionH relativeFrom="column">
                  <wp:posOffset>-1175385</wp:posOffset>
                </wp:positionH>
                <wp:positionV relativeFrom="paragraph">
                  <wp:posOffset>69215</wp:posOffset>
                </wp:positionV>
                <wp:extent cx="7002145" cy="467995"/>
                <wp:effectExtent l="0" t="0" r="27305" b="27305"/>
                <wp:wrapNone/>
                <wp:docPr id="7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5D24AF" w:rsidR="00926286" w:rsidP="005E6518" w:rsidRDefault="00926286" w14:paraId="16254D82" w14:textId="77777777">
                            <w:pPr>
                              <w:pStyle w:val="SectionTitle"/>
                              <w:ind w:left="1701"/>
                              <w:rPr>
                                <w:sz w:val="40"/>
                                <w:szCs w:val="40"/>
                              </w:rPr>
                            </w:pPr>
                            <w:bookmarkStart w:name="_Toc397938019" w:id="17"/>
                            <w:r>
                              <w:rPr>
                                <w:sz w:val="40"/>
                                <w:szCs w:val="40"/>
                              </w:rPr>
                              <w:t>Section H – internal actions / housekeeping</w:t>
                            </w:r>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5B73FE9">
              <v:rect id="_x0000_s1038" style="position:absolute;left:0;text-align:left;margin-left:-92.55pt;margin-top:5.45pt;width:551.35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5587b4 [3204]" w14:anchorId="7CCFC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u6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6wtHtW5O0BSrJ6nDaMKm1/YXRgPI&#10;vMLu54FYhpH4pKCxm2y5DHMRjWWxysGw15762kMUBagKe4ym7d5Ps3Qwlnc9RJoYUvoOxNDy2KeX&#10;rOb8QcqRjXnswqxc2/HWy89h9xs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gKfbujQCAABkBAAADgAAAAAAAAAA&#10;AAAAAAAuAgAAZHJzL2Uyb0RvYy54bWxQSwECLQAUAAYACAAAACEAXBfw6uIAAAAKAQAADwAAAAAA&#10;AAAAAAAAAACOBAAAZHJzL2Rvd25yZXYueG1sUEsFBgAAAAAEAAQA8wAAAJ0FAAAAAA==&#10;">
                <v:textbox>
                  <w:txbxContent>
                    <w:p w:rsidRPr="005D24AF" w:rsidR="00926286" w:rsidP="005E6518" w:rsidRDefault="00926286" w14:paraId="030C06A2" w14:textId="77777777">
                      <w:pPr>
                        <w:pStyle w:val="SectionTitle"/>
                        <w:ind w:left="1701"/>
                        <w:rPr>
                          <w:sz w:val="40"/>
                          <w:szCs w:val="40"/>
                        </w:rPr>
                      </w:pPr>
                      <w:r>
                        <w:rPr>
                          <w:sz w:val="40"/>
                          <w:szCs w:val="40"/>
                        </w:rPr>
                        <w:t>Section H – internal actions / housekeeping</w:t>
                      </w:r>
                    </w:p>
                  </w:txbxContent>
                </v:textbox>
              </v:rect>
            </w:pict>
          </mc:Fallback>
        </mc:AlternateContent>
      </w:r>
    </w:p>
    <w:p w:rsidRPr="004C2592" w:rsidR="005E6518" w:rsidP="00254E63" w:rsidRDefault="005E6518" w14:paraId="316781F7" w14:textId="77777777">
      <w:pPr>
        <w:jc w:val="both"/>
        <w:rPr>
          <w:rFonts w:cs="Arial"/>
          <w:bCs/>
          <w:color w:val="404040"/>
          <w:sz w:val="16"/>
          <w:szCs w:val="20"/>
        </w:rPr>
      </w:pPr>
      <w:r w:rsidRPr="004E492B">
        <w:rPr>
          <w:rFonts w:cs="Arial"/>
          <w:bCs/>
          <w:color w:val="404040"/>
          <w:sz w:val="14"/>
          <w:szCs w:val="20"/>
        </w:rPr>
        <w:br/>
      </w:r>
    </w:p>
    <w:p w:rsidR="005E6518" w:rsidP="00254E63" w:rsidRDefault="005E6518" w14:paraId="6AF1B7CB" w14:textId="77777777">
      <w:pPr>
        <w:pStyle w:val="BodyText-SW"/>
        <w:jc w:val="both"/>
      </w:pPr>
    </w:p>
    <w:p w:rsidRPr="00382D05" w:rsidR="00F13B96" w:rsidP="00254E63" w:rsidRDefault="00F13B96" w14:paraId="5624E97F" w14:textId="77777777">
      <w:pPr>
        <w:pStyle w:val="BodyText-SW"/>
        <w:jc w:val="both"/>
        <w:rPr>
          <w:color w:val="005B82"/>
        </w:rPr>
      </w:pPr>
    </w:p>
    <w:p w:rsidRPr="00382D05" w:rsidR="005E6518" w:rsidP="00254E63" w:rsidRDefault="005E6518" w14:paraId="611E85A0" w14:textId="77777777">
      <w:pPr>
        <w:pStyle w:val="SectionSub-Title"/>
        <w:jc w:val="both"/>
        <w:rPr>
          <w:color w:val="005B82"/>
        </w:rPr>
      </w:pPr>
      <w:r w:rsidRPr="00382D05">
        <w:rPr>
          <w:color w:val="005B82"/>
        </w:rPr>
        <w:t>Resetting a user’s password</w:t>
      </w:r>
    </w:p>
    <w:p w:rsidR="005E6518" w:rsidP="00254E63" w:rsidRDefault="005E6518" w14:paraId="6AF938D1" w14:textId="77777777">
      <w:pPr>
        <w:pStyle w:val="BodyText-SW"/>
        <w:jc w:val="both"/>
      </w:pPr>
      <w:r>
        <w:t xml:space="preserve">Once a user has been set-up on </w:t>
      </w:r>
      <w:proofErr w:type="spellStart"/>
      <w:r>
        <w:t>eBulkPlus</w:t>
      </w:r>
      <w:proofErr w:type="spellEnd"/>
      <w:r>
        <w:t xml:space="preserve">, there is a facility to reset </w:t>
      </w:r>
      <w:r w:rsidR="00381CF2">
        <w:t>a user’s</w:t>
      </w:r>
      <w:r>
        <w:t xml:space="preserve"> password in the event they have forgotten their original password, or they suspect their password may be compromised. </w:t>
      </w:r>
    </w:p>
    <w:p w:rsidRPr="005E6518" w:rsidR="005E6518" w:rsidP="00254E63" w:rsidRDefault="005E6518" w14:paraId="7605A721" w14:textId="77777777">
      <w:pPr>
        <w:pStyle w:val="BodyText-SW"/>
        <w:jc w:val="both"/>
      </w:pPr>
      <w:r>
        <w:t>To reset a user’s password, complete this process by following the steps below:</w:t>
      </w:r>
    </w:p>
    <w:p w:rsidRPr="005E6518" w:rsidR="005E6518" w:rsidP="00254E63" w:rsidRDefault="005E6518" w14:paraId="51E98AE8" w14:textId="77777777">
      <w:pPr>
        <w:pStyle w:val="BodyText-SW"/>
        <w:numPr>
          <w:ilvl w:val="0"/>
          <w:numId w:val="7"/>
        </w:numPr>
        <w:ind w:left="426"/>
        <w:jc w:val="both"/>
        <w:rPr>
          <w:rStyle w:val="BodyTextBold-SWChar"/>
          <w:b w:val="0"/>
        </w:rPr>
      </w:pPr>
      <w:r w:rsidRPr="005E6518">
        <w:rPr>
          <w:rStyle w:val="BodyTextBold-SWChar"/>
          <w:b w:val="0"/>
        </w:rPr>
        <w:t>Within RB Admin click on ‘Users’ and select the relevant user that requires the password reset</w:t>
      </w:r>
    </w:p>
    <w:p w:rsidRPr="005E6518" w:rsidR="005E6518" w:rsidP="00254E63" w:rsidRDefault="005E6518" w14:paraId="0782D21B" w14:textId="77777777">
      <w:pPr>
        <w:pStyle w:val="BodyText-SW"/>
        <w:numPr>
          <w:ilvl w:val="0"/>
          <w:numId w:val="7"/>
        </w:numPr>
        <w:ind w:left="426"/>
        <w:jc w:val="both"/>
        <w:rPr>
          <w:rStyle w:val="BodyTextBold-SWChar"/>
          <w:b w:val="0"/>
        </w:rPr>
      </w:pPr>
      <w:r w:rsidRPr="005E6518">
        <w:rPr>
          <w:rStyle w:val="BodyTextBold-SWChar"/>
          <w:b w:val="0"/>
        </w:rPr>
        <w:t>Click on ‘Reset Password’ (see screen shot 10). Once selected and confirmed, this will send a new one-time password to the user’s email address that is detailed within their user account details.</w:t>
      </w:r>
    </w:p>
    <w:p w:rsidR="00F13B96" w:rsidP="00254E63" w:rsidRDefault="00F13B96" w14:paraId="40C317E5" w14:textId="77777777">
      <w:pPr>
        <w:pStyle w:val="BodyText-SW"/>
        <w:jc w:val="both"/>
        <w:rPr>
          <w:rStyle w:val="BodyTextBold-SWChar"/>
          <w:b w:val="0"/>
        </w:rPr>
      </w:pPr>
    </w:p>
    <w:p w:rsidRPr="00382D05" w:rsidR="005E6518" w:rsidP="00254E63" w:rsidRDefault="005E6518" w14:paraId="17788DFA" w14:textId="77777777">
      <w:pPr>
        <w:pStyle w:val="SectionSub-Title"/>
        <w:jc w:val="both"/>
        <w:rPr>
          <w:color w:val="005B82"/>
        </w:rPr>
      </w:pPr>
      <w:r w:rsidRPr="00382D05">
        <w:rPr>
          <w:color w:val="005B82"/>
        </w:rPr>
        <w:t>Resetting a user’s date of birth</w:t>
      </w:r>
    </w:p>
    <w:p w:rsidRPr="005E6518" w:rsidR="005E6518" w:rsidP="00254E63" w:rsidRDefault="005E6518" w14:paraId="06EB64E0" w14:textId="77777777">
      <w:pPr>
        <w:pStyle w:val="BodyText-SW"/>
        <w:jc w:val="both"/>
      </w:pPr>
      <w:r>
        <w:t xml:space="preserve">Once a user has been set-up on </w:t>
      </w:r>
      <w:proofErr w:type="spellStart"/>
      <w:r>
        <w:t>eBulkPlus</w:t>
      </w:r>
      <w:proofErr w:type="spellEnd"/>
      <w:r>
        <w:t xml:space="preserve">, there is a facility to reset </w:t>
      </w:r>
      <w:r w:rsidR="00381CF2">
        <w:t>a user’s</w:t>
      </w:r>
      <w:r>
        <w:t xml:space="preserve"> date of birth in the event they have forgotten the date of birth their account has been set </w:t>
      </w:r>
      <w:proofErr w:type="gramStart"/>
      <w:r>
        <w:t>to, or</w:t>
      </w:r>
      <w:proofErr w:type="gramEnd"/>
      <w:r>
        <w:t xml:space="preserve"> suspect they may have entered their date of birth incorrectly at initial login. </w:t>
      </w:r>
    </w:p>
    <w:p w:rsidR="005E6518" w:rsidP="00254E63" w:rsidRDefault="005E6518" w14:paraId="0F898992" w14:textId="77777777">
      <w:pPr>
        <w:pStyle w:val="BodyText-SW"/>
        <w:jc w:val="both"/>
      </w:pPr>
      <w:r>
        <w:t>To reset a user’s date of birth, complete this process by following the steps below:</w:t>
      </w:r>
    </w:p>
    <w:p w:rsidRPr="005E6518" w:rsidR="005E6518" w:rsidP="00254E63" w:rsidRDefault="005E6518" w14:paraId="2A6F4F40" w14:textId="77777777">
      <w:pPr>
        <w:pStyle w:val="BodyText-SW"/>
        <w:numPr>
          <w:ilvl w:val="0"/>
          <w:numId w:val="7"/>
        </w:numPr>
        <w:ind w:left="426"/>
        <w:jc w:val="both"/>
        <w:rPr>
          <w:rStyle w:val="BodyTextBold-SWChar"/>
          <w:b w:val="0"/>
        </w:rPr>
      </w:pPr>
      <w:r w:rsidRPr="005E6518">
        <w:rPr>
          <w:rStyle w:val="BodyTextBold-SWChar"/>
          <w:b w:val="0"/>
        </w:rPr>
        <w:t>Within RB Admin click on ‘Users’ and select the relevant user that requires the date of birth reset</w:t>
      </w:r>
    </w:p>
    <w:p w:rsidR="005E6518" w:rsidP="00254E63" w:rsidRDefault="005E6518" w14:paraId="0B402059" w14:textId="77777777">
      <w:pPr>
        <w:pStyle w:val="BodyText-SW"/>
        <w:jc w:val="both"/>
      </w:pPr>
      <w:r>
        <w:t>Click on ‘</w:t>
      </w:r>
      <w:r>
        <w:rPr>
          <w:b/>
        </w:rPr>
        <w:t>Reset</w:t>
      </w:r>
      <w:r>
        <w:t xml:space="preserve"> </w:t>
      </w:r>
      <w:r>
        <w:rPr>
          <w:b/>
        </w:rPr>
        <w:t>Date of Birth</w:t>
      </w:r>
      <w:r>
        <w:t>’ (see screen shot 9). Once selected and confirmed, this will send a new temporary date of birth to the user’s email address that is detailed within their user account details.</w:t>
      </w:r>
    </w:p>
    <w:p w:rsidR="00F13B96" w:rsidP="00254E63" w:rsidRDefault="00F13B96" w14:paraId="36259E7F" w14:textId="77777777">
      <w:pPr>
        <w:pStyle w:val="BodyText-SW"/>
        <w:jc w:val="both"/>
      </w:pPr>
    </w:p>
    <w:p w:rsidRPr="00382D05" w:rsidR="005E6518" w:rsidP="00254E63" w:rsidRDefault="005E6518" w14:paraId="5C3E2F66" w14:textId="77777777">
      <w:pPr>
        <w:pStyle w:val="SectionSub-Title"/>
        <w:jc w:val="both"/>
        <w:rPr>
          <w:color w:val="005B82"/>
        </w:rPr>
      </w:pPr>
      <w:r w:rsidRPr="00382D05">
        <w:rPr>
          <w:color w:val="005B82"/>
        </w:rPr>
        <w:t xml:space="preserve">Deleting / disabling a user from accessing </w:t>
      </w:r>
      <w:proofErr w:type="spellStart"/>
      <w:r w:rsidRPr="00382D05">
        <w:rPr>
          <w:color w:val="005B82"/>
        </w:rPr>
        <w:t>eBulkPlus</w:t>
      </w:r>
      <w:proofErr w:type="spellEnd"/>
    </w:p>
    <w:p w:rsidRPr="005E6518" w:rsidR="005E6518" w:rsidP="00254E63" w:rsidRDefault="005E6518" w14:paraId="58AD3DE9" w14:textId="77777777">
      <w:pPr>
        <w:pStyle w:val="BodyText-SW"/>
        <w:jc w:val="both"/>
      </w:pPr>
      <w:r>
        <w:t xml:space="preserve">If a user has been set-up on </w:t>
      </w:r>
      <w:proofErr w:type="spellStart"/>
      <w:r>
        <w:t>eBulkPlus</w:t>
      </w:r>
      <w:proofErr w:type="spellEnd"/>
      <w:r>
        <w:t xml:space="preserve"> but has never logged onto the system for whatever reason, and will not be accessing the system going forward, it is important to remove the access privileges previously given in these instances to ensure 100 per cent security of the system.</w:t>
      </w:r>
    </w:p>
    <w:p w:rsidR="005E6518" w:rsidP="00254E63" w:rsidRDefault="005E6518" w14:paraId="092CF607" w14:textId="77777777">
      <w:pPr>
        <w:pStyle w:val="BodyText-SW"/>
        <w:jc w:val="both"/>
      </w:pPr>
      <w:r>
        <w:t>To delete a user from the system, complete this process by following the steps below:</w:t>
      </w:r>
    </w:p>
    <w:p w:rsidRPr="005E6518" w:rsidR="005E6518" w:rsidP="00254E63" w:rsidRDefault="005E6518" w14:paraId="1CE730FA" w14:textId="77777777">
      <w:pPr>
        <w:pStyle w:val="BodyText-SW"/>
        <w:numPr>
          <w:ilvl w:val="0"/>
          <w:numId w:val="7"/>
        </w:numPr>
        <w:ind w:left="426"/>
        <w:jc w:val="both"/>
        <w:rPr>
          <w:rStyle w:val="BodyTextBold-SWChar"/>
          <w:b w:val="0"/>
        </w:rPr>
      </w:pPr>
      <w:r w:rsidRPr="005E6518">
        <w:rPr>
          <w:rStyle w:val="BodyTextBold-SWChar"/>
          <w:b w:val="0"/>
        </w:rPr>
        <w:t>Within RB Admin click on ‘Users’ and select the relevant user that requires the password reset</w:t>
      </w:r>
    </w:p>
    <w:p w:rsidRPr="005E6518" w:rsidR="005E6518" w:rsidP="00254E63" w:rsidRDefault="005E6518" w14:paraId="6C4EB6C4" w14:textId="77777777">
      <w:pPr>
        <w:pStyle w:val="BodyText-SW"/>
        <w:numPr>
          <w:ilvl w:val="0"/>
          <w:numId w:val="7"/>
        </w:numPr>
        <w:ind w:left="426"/>
        <w:jc w:val="both"/>
        <w:rPr>
          <w:rStyle w:val="BodyTextBold-SWChar"/>
          <w:b w:val="0"/>
        </w:rPr>
      </w:pPr>
      <w:r w:rsidRPr="005E6518">
        <w:rPr>
          <w:rStyle w:val="BodyTextBold-SWChar"/>
          <w:b w:val="0"/>
        </w:rPr>
        <w:t>Click on ‘Delete User’ (see screen shot 10). Once selected and confirmed, this will completely remove the user’s privileges to access the system</w:t>
      </w:r>
    </w:p>
    <w:p w:rsidR="005E6518" w:rsidP="00254E63" w:rsidRDefault="005E6518" w14:paraId="22C67624" w14:textId="77777777">
      <w:pPr>
        <w:pStyle w:val="BodyText-SW"/>
        <w:numPr>
          <w:ilvl w:val="0"/>
          <w:numId w:val="7"/>
        </w:numPr>
        <w:ind w:left="426"/>
        <w:jc w:val="both"/>
        <w:rPr>
          <w:rStyle w:val="BodyTextBold-SWChar"/>
          <w:b w:val="0"/>
        </w:rPr>
      </w:pPr>
      <w:r w:rsidRPr="005E6518">
        <w:rPr>
          <w:rStyle w:val="BodyTextBold-SWChar"/>
          <w:b w:val="0"/>
        </w:rPr>
        <w:t xml:space="preserve">NB. If a user has accessed </w:t>
      </w:r>
      <w:proofErr w:type="spellStart"/>
      <w:r w:rsidRPr="005E6518">
        <w:rPr>
          <w:rStyle w:val="BodyTextBold-SWChar"/>
          <w:b w:val="0"/>
        </w:rPr>
        <w:t>eBulkPlus</w:t>
      </w:r>
      <w:proofErr w:type="spellEnd"/>
      <w:r w:rsidRPr="005E6518">
        <w:rPr>
          <w:rStyle w:val="BodyTextBold-SWChar"/>
          <w:b w:val="0"/>
        </w:rPr>
        <w:t xml:space="preserve"> previously but no longer needs access to the system, it is advisable not to delete users from the system in these instances due to future auditing requirements. In this scenario, just set the users access to ‘No’ </w:t>
      </w:r>
      <w:proofErr w:type="gramStart"/>
      <w:r w:rsidRPr="005E6518" w:rsidR="00382D05">
        <w:rPr>
          <w:rStyle w:val="BodyTextBold-SWChar"/>
          <w:b w:val="0"/>
        </w:rPr>
        <w:t>in regard to</w:t>
      </w:r>
      <w:proofErr w:type="gramEnd"/>
      <w:r w:rsidRPr="005E6518">
        <w:rPr>
          <w:rStyle w:val="BodyTextBold-SWChar"/>
          <w:b w:val="0"/>
        </w:rPr>
        <w:t xml:space="preserve"> enabling a user to access </w:t>
      </w:r>
      <w:proofErr w:type="spellStart"/>
      <w:r w:rsidRPr="005E6518">
        <w:rPr>
          <w:rStyle w:val="BodyTextBold-SWChar"/>
          <w:b w:val="0"/>
        </w:rPr>
        <w:t>eBulkPlus</w:t>
      </w:r>
      <w:proofErr w:type="spellEnd"/>
      <w:r w:rsidRPr="005E6518">
        <w:rPr>
          <w:rStyle w:val="BodyTextBold-SWChar"/>
          <w:b w:val="0"/>
        </w:rPr>
        <w:t xml:space="preserve"> (see screen shot 10)</w:t>
      </w:r>
    </w:p>
    <w:p w:rsidR="005E6518" w:rsidP="00254E63" w:rsidRDefault="005E6518" w14:paraId="32AEFD26" w14:textId="77777777">
      <w:pPr>
        <w:pStyle w:val="BodyText-SW"/>
        <w:jc w:val="both"/>
        <w:rPr>
          <w:rStyle w:val="BodyTextBold-SWChar"/>
          <w:b w:val="0"/>
        </w:rPr>
      </w:pPr>
    </w:p>
    <w:p w:rsidR="00F13B96" w:rsidP="00254E63" w:rsidRDefault="00F13B96" w14:paraId="7E326BE0" w14:textId="77777777">
      <w:pPr>
        <w:pStyle w:val="BodyText-SW"/>
        <w:jc w:val="both"/>
        <w:rPr>
          <w:rStyle w:val="BodyTextBold-SWChar"/>
          <w:b w:val="0"/>
        </w:rPr>
      </w:pPr>
    </w:p>
    <w:p w:rsidR="00F13B96" w:rsidP="00254E63" w:rsidRDefault="00F13B96" w14:paraId="6F615EBE" w14:textId="77777777">
      <w:pPr>
        <w:pStyle w:val="BodyText-SW"/>
        <w:jc w:val="both"/>
        <w:rPr>
          <w:rStyle w:val="BodyTextBold-SWChar"/>
          <w:b w:val="0"/>
        </w:rPr>
      </w:pPr>
    </w:p>
    <w:p w:rsidR="00F13B96" w:rsidP="00254E63" w:rsidRDefault="00F13B96" w14:paraId="057C8E4C" w14:textId="77777777">
      <w:pPr>
        <w:pStyle w:val="BodyText-SW"/>
        <w:jc w:val="both"/>
        <w:rPr>
          <w:rStyle w:val="BodyTextBold-SWChar"/>
          <w:b w:val="0"/>
        </w:rPr>
      </w:pPr>
    </w:p>
    <w:p w:rsidR="00F13B96" w:rsidP="00254E63" w:rsidRDefault="00F13B96" w14:paraId="166BA30C" w14:textId="77777777">
      <w:pPr>
        <w:pStyle w:val="SectionSub-Title"/>
        <w:jc w:val="both"/>
      </w:pPr>
    </w:p>
    <w:p w:rsidR="00382D05" w:rsidP="00254E63" w:rsidRDefault="00382D05" w14:paraId="3A5AC7FF" w14:textId="77777777">
      <w:pPr>
        <w:pStyle w:val="SectionSub-Title"/>
        <w:jc w:val="both"/>
      </w:pPr>
    </w:p>
    <w:p w:rsidRPr="00382D05" w:rsidR="00382D05" w:rsidP="00382D05" w:rsidRDefault="00382D05" w14:paraId="47B743CC" w14:textId="77777777">
      <w:pPr>
        <w:pStyle w:val="SectionSub-Title"/>
        <w:spacing w:after="0"/>
        <w:jc w:val="both"/>
        <w:rPr>
          <w:sz w:val="22"/>
          <w:szCs w:val="18"/>
        </w:rPr>
      </w:pPr>
    </w:p>
    <w:p w:rsidRPr="00382D05" w:rsidR="005E6518" w:rsidP="00254E63" w:rsidRDefault="005E6518" w14:paraId="5CB0D1DC" w14:textId="77777777">
      <w:pPr>
        <w:pStyle w:val="SectionSub-Title"/>
        <w:jc w:val="both"/>
        <w:rPr>
          <w:color w:val="005B82"/>
        </w:rPr>
      </w:pPr>
      <w:r w:rsidRPr="00382D05">
        <w:rPr>
          <w:color w:val="005B82"/>
        </w:rPr>
        <w:t xml:space="preserve">Withdrawing an application from </w:t>
      </w:r>
      <w:proofErr w:type="spellStart"/>
      <w:r w:rsidRPr="00382D05">
        <w:rPr>
          <w:color w:val="005B82"/>
        </w:rPr>
        <w:t>eBulkPlus</w:t>
      </w:r>
      <w:proofErr w:type="spellEnd"/>
    </w:p>
    <w:p w:rsidRPr="005E6518" w:rsidR="005E6518" w:rsidP="00254E63" w:rsidRDefault="005E6518" w14:paraId="066FBC38" w14:textId="77777777">
      <w:pPr>
        <w:pStyle w:val="BodyText-SW"/>
        <w:jc w:val="both"/>
        <w:rPr>
          <w:rFonts w:cs="Times New Roman"/>
        </w:rPr>
      </w:pPr>
      <w:r>
        <w:t xml:space="preserve">An application form can be withdrawn at </w:t>
      </w:r>
      <w:r w:rsidR="007909E8">
        <w:t>any time</w:t>
      </w:r>
      <w:r>
        <w:t xml:space="preserve"> on </w:t>
      </w:r>
      <w:proofErr w:type="spellStart"/>
      <w:r>
        <w:t>eBulkPlus</w:t>
      </w:r>
      <w:proofErr w:type="spellEnd"/>
      <w:r>
        <w:t xml:space="preserve"> up to and including </w:t>
      </w:r>
      <w:proofErr w:type="spellStart"/>
      <w:r>
        <w:t>Countersignatory</w:t>
      </w:r>
      <w:proofErr w:type="spellEnd"/>
      <w:r>
        <w:t xml:space="preserve"> stage. To delete an application from the system, complete this process by following the steps below:</w:t>
      </w:r>
    </w:p>
    <w:p w:rsidRPr="005E6518" w:rsidR="005E6518" w:rsidP="00254E63" w:rsidRDefault="005E6518" w14:paraId="079454EA" w14:textId="77777777">
      <w:pPr>
        <w:pStyle w:val="BodyText-SW"/>
        <w:numPr>
          <w:ilvl w:val="0"/>
          <w:numId w:val="7"/>
        </w:numPr>
        <w:ind w:left="426"/>
        <w:jc w:val="both"/>
        <w:rPr>
          <w:rStyle w:val="BodyTextBold-SWChar"/>
          <w:b w:val="0"/>
        </w:rPr>
      </w:pPr>
      <w:r w:rsidRPr="005E6518">
        <w:rPr>
          <w:rStyle w:val="BodyTextBold-SWChar"/>
          <w:b w:val="0"/>
        </w:rPr>
        <w:t>Within Applications select the relevant application that needs removing from the system as per the usual procedures</w:t>
      </w:r>
      <w:r w:rsidR="0020582B">
        <w:rPr>
          <w:rStyle w:val="BodyTextBold-SWChar"/>
          <w:b w:val="0"/>
        </w:rPr>
        <w:t>.</w:t>
      </w:r>
    </w:p>
    <w:p w:rsidR="0020582B" w:rsidP="00254E63" w:rsidRDefault="005E6518" w14:paraId="608A3AB2" w14:textId="77777777">
      <w:pPr>
        <w:pStyle w:val="BodyText-SW"/>
        <w:numPr>
          <w:ilvl w:val="0"/>
          <w:numId w:val="7"/>
        </w:numPr>
        <w:ind w:left="426"/>
        <w:jc w:val="both"/>
        <w:rPr>
          <w:rStyle w:val="BodyTextBold-SWChar"/>
          <w:b w:val="0"/>
        </w:rPr>
      </w:pPr>
      <w:r w:rsidRPr="005E6518">
        <w:rPr>
          <w:rStyle w:val="BodyTextBold-SWChar"/>
          <w:b w:val="0"/>
        </w:rPr>
        <w:t xml:space="preserve">Click on ‘Withdraw’. </w:t>
      </w:r>
    </w:p>
    <w:p w:rsidR="00984F57" w:rsidP="00254E63" w:rsidRDefault="0020582B" w14:paraId="31FAA684" w14:textId="77777777">
      <w:pPr>
        <w:pStyle w:val="BodyText-SW"/>
        <w:numPr>
          <w:ilvl w:val="0"/>
          <w:numId w:val="7"/>
        </w:numPr>
        <w:ind w:left="426"/>
        <w:jc w:val="both"/>
        <w:rPr>
          <w:rStyle w:val="BodyTextBold-SWChar"/>
          <w:b w:val="0"/>
        </w:rPr>
      </w:pPr>
      <w:r>
        <w:rPr>
          <w:rStyle w:val="BodyTextBold-SWChar"/>
          <w:b w:val="0"/>
        </w:rPr>
        <w:t xml:space="preserve">Enter the reason for withdrawal and click ‘Confirm’. </w:t>
      </w:r>
      <w:r w:rsidRPr="005E6518" w:rsidR="005E6518">
        <w:rPr>
          <w:rStyle w:val="BodyTextBold-SWChar"/>
          <w:b w:val="0"/>
        </w:rPr>
        <w:t xml:space="preserve">Once confirmed, this will completely remove the application from </w:t>
      </w:r>
      <w:proofErr w:type="spellStart"/>
      <w:r w:rsidRPr="005E6518" w:rsidR="005E6518">
        <w:rPr>
          <w:rStyle w:val="BodyTextBold-SWChar"/>
          <w:b w:val="0"/>
        </w:rPr>
        <w:t>eBulkPlus</w:t>
      </w:r>
      <w:proofErr w:type="spellEnd"/>
      <w:r w:rsidRPr="005E6518" w:rsidR="005E6518">
        <w:rPr>
          <w:rStyle w:val="BodyTextBold-SWChar"/>
          <w:b w:val="0"/>
        </w:rPr>
        <w:t>.</w:t>
      </w:r>
    </w:p>
    <w:p w:rsidRPr="00F13B96" w:rsidR="005E6518" w:rsidP="00F13B96" w:rsidRDefault="005E6518" w14:paraId="77D2E659" w14:textId="77777777">
      <w:pPr>
        <w:pStyle w:val="BodyText-SW"/>
        <w:jc w:val="both"/>
        <w:rPr>
          <w:b/>
        </w:rPr>
      </w:pPr>
      <w:r w:rsidRPr="00F13B96">
        <w:rPr>
          <w:b/>
          <w:color w:val="595959"/>
          <w:szCs w:val="20"/>
        </w:rPr>
        <w:t>NB. Once a form has been electronically transferred to the DBS it cannot then be withdrawn without still incurring the DBS charge.</w:t>
      </w:r>
    </w:p>
    <w:p w:rsidR="00F13B96" w:rsidP="00254E63" w:rsidRDefault="00F13B96" w14:paraId="70DBE0B6" w14:textId="77777777">
      <w:pPr>
        <w:jc w:val="both"/>
        <w:rPr>
          <w:color w:val="595959"/>
          <w:sz w:val="20"/>
          <w:szCs w:val="20"/>
        </w:rPr>
      </w:pPr>
    </w:p>
    <w:p w:rsidRPr="00382D05" w:rsidR="005E6518" w:rsidP="00254E63" w:rsidRDefault="005E6518" w14:paraId="3E48940A" w14:textId="77777777">
      <w:pPr>
        <w:pStyle w:val="SectionSub-Title"/>
        <w:jc w:val="both"/>
        <w:rPr>
          <w:color w:val="005B82"/>
        </w:rPr>
      </w:pPr>
      <w:r w:rsidRPr="00382D05">
        <w:rPr>
          <w:color w:val="005B82"/>
        </w:rPr>
        <w:t>Withdrawing applications in ‘Processing’</w:t>
      </w:r>
    </w:p>
    <w:p w:rsidRPr="005E6518" w:rsidR="005E6518" w:rsidP="00254E63" w:rsidRDefault="005E6518" w14:paraId="01640918" w14:textId="77777777">
      <w:pPr>
        <w:pStyle w:val="BodyText-SW"/>
        <w:jc w:val="both"/>
      </w:pPr>
      <w:r>
        <w:t>Any applications that have been withdrawn by D</w:t>
      </w:r>
      <w:r w:rsidR="000A35C8">
        <w:t>B</w:t>
      </w:r>
      <w:r>
        <w:t>S can be removed from the system by opening the application and clicking the ‘</w:t>
      </w:r>
      <w:r>
        <w:rPr>
          <w:b/>
        </w:rPr>
        <w:t>Withdraw</w:t>
      </w:r>
      <w:r>
        <w:t xml:space="preserve">’ button </w:t>
      </w:r>
      <w:r w:rsidR="0020582B">
        <w:t>and enter the reason for withdrawal</w:t>
      </w:r>
      <w:r>
        <w:t>.</w:t>
      </w:r>
    </w:p>
    <w:p w:rsidR="005E6518" w:rsidP="00254E63" w:rsidRDefault="005E6518" w14:paraId="75BD9FCD" w14:textId="77777777">
      <w:pPr>
        <w:pStyle w:val="BodyText-SW"/>
        <w:jc w:val="both"/>
      </w:pPr>
      <w:r>
        <w:t xml:space="preserve">If an application is withdrawn in error, this will need to be re-input on the system as this cannot be re-instated once it has been withdrawn. </w:t>
      </w:r>
    </w:p>
    <w:p w:rsidR="00F13B96" w:rsidP="00254E63" w:rsidRDefault="00F13B96" w14:paraId="06A8839F" w14:textId="77777777">
      <w:pPr>
        <w:jc w:val="both"/>
        <w:rPr>
          <w:color w:val="595959"/>
          <w:sz w:val="20"/>
          <w:szCs w:val="20"/>
        </w:rPr>
      </w:pPr>
    </w:p>
    <w:p w:rsidRPr="00382D05" w:rsidR="005E6518" w:rsidP="00254E63" w:rsidRDefault="005E6518" w14:paraId="09CE2B6E" w14:textId="77777777">
      <w:pPr>
        <w:pStyle w:val="SectionSub-Title"/>
        <w:jc w:val="both"/>
        <w:rPr>
          <w:color w:val="005B82"/>
        </w:rPr>
      </w:pPr>
      <w:r w:rsidRPr="00382D05">
        <w:rPr>
          <w:color w:val="005B82"/>
        </w:rPr>
        <w:t xml:space="preserve">Amending applications on </w:t>
      </w:r>
      <w:proofErr w:type="spellStart"/>
      <w:r w:rsidRPr="00382D05">
        <w:rPr>
          <w:color w:val="005B82"/>
        </w:rPr>
        <w:t>eBulkPlus</w:t>
      </w:r>
      <w:proofErr w:type="spellEnd"/>
    </w:p>
    <w:p w:rsidR="005E6518" w:rsidP="00254E63" w:rsidRDefault="005E6518" w14:paraId="4564C512" w14:textId="77777777">
      <w:pPr>
        <w:pStyle w:val="BodyText-SW"/>
        <w:jc w:val="both"/>
      </w:pPr>
      <w:r>
        <w:t xml:space="preserve">Due to </w:t>
      </w:r>
      <w:proofErr w:type="spellStart"/>
      <w:r>
        <w:t>Countersignatories</w:t>
      </w:r>
      <w:proofErr w:type="spellEnd"/>
      <w:r>
        <w:t>/Primary Applicant Managers only having the privilege to amend application forms, it will be necessary from time to time for ID Checkers and Applicant Managers to contact you to amend an application to enable the necessary pre-processing steps to be taken prior to countersigning.</w:t>
      </w:r>
    </w:p>
    <w:p w:rsidR="005E6518" w:rsidP="00254E63" w:rsidRDefault="005E6518" w14:paraId="45E92086" w14:textId="77777777">
      <w:pPr>
        <w:pStyle w:val="BodyText-SW"/>
        <w:jc w:val="both"/>
      </w:pPr>
      <w:r>
        <w:t xml:space="preserve">If, for example, a middle name is missing on an application, or an applicant’s date of birth has been entered incorrectly, these will need to be amended before the ID verification on that </w:t>
      </w:r>
      <w:r w:rsidR="00E56776">
        <w:t>application</w:t>
      </w:r>
      <w:r>
        <w:t xml:space="preserve"> form can be completed. </w:t>
      </w:r>
    </w:p>
    <w:p w:rsidRPr="005E6518" w:rsidR="005E6518" w:rsidP="00254E63" w:rsidRDefault="005E6518" w14:paraId="1B919E7B" w14:textId="77777777">
      <w:pPr>
        <w:pStyle w:val="BodyText-SW"/>
        <w:jc w:val="both"/>
      </w:pPr>
      <w:r>
        <w:t xml:space="preserve">To amend or add any personal information on an application in </w:t>
      </w:r>
      <w:proofErr w:type="spellStart"/>
      <w:r>
        <w:t>eBulkPlus</w:t>
      </w:r>
      <w:proofErr w:type="spellEnd"/>
      <w:r>
        <w:t>, complete this process by following the steps below:</w:t>
      </w:r>
    </w:p>
    <w:p w:rsidRPr="005E6518" w:rsidR="005E6518" w:rsidP="00254E63" w:rsidRDefault="005E6518" w14:paraId="3C799A71" w14:textId="77777777">
      <w:pPr>
        <w:pStyle w:val="BodyText-SW"/>
        <w:numPr>
          <w:ilvl w:val="0"/>
          <w:numId w:val="7"/>
        </w:numPr>
        <w:ind w:left="426"/>
        <w:jc w:val="both"/>
        <w:rPr>
          <w:rStyle w:val="BodyTextBold-SWChar"/>
          <w:b w:val="0"/>
        </w:rPr>
      </w:pPr>
      <w:r w:rsidRPr="005E6518">
        <w:rPr>
          <w:rStyle w:val="BodyTextBold-SWChar"/>
          <w:b w:val="0"/>
        </w:rPr>
        <w:t>Within Applications select the relevant application that needs amendments as per the usual procedures</w:t>
      </w:r>
    </w:p>
    <w:p w:rsidRPr="005E6518" w:rsidR="005E6518" w:rsidP="00254E63" w:rsidRDefault="005E6518" w14:paraId="2026BF03" w14:textId="77777777">
      <w:pPr>
        <w:pStyle w:val="BodyText-SW"/>
        <w:numPr>
          <w:ilvl w:val="0"/>
          <w:numId w:val="7"/>
        </w:numPr>
        <w:ind w:left="426"/>
        <w:jc w:val="both"/>
        <w:rPr>
          <w:rStyle w:val="BodyTextBold-SWChar"/>
          <w:b w:val="0"/>
        </w:rPr>
      </w:pPr>
      <w:r w:rsidRPr="005E6518">
        <w:rPr>
          <w:rStyle w:val="BodyTextBold-SWChar"/>
          <w:b w:val="0"/>
        </w:rPr>
        <w:t>Click on ‘Edit’ in relation to the section where the amendment(s) are necessary</w:t>
      </w:r>
    </w:p>
    <w:p w:rsidRPr="005E6518" w:rsidR="005E6518" w:rsidP="00254E63" w:rsidRDefault="005E6518" w14:paraId="097AA764" w14:textId="77777777">
      <w:pPr>
        <w:pStyle w:val="BodyText-SW"/>
        <w:numPr>
          <w:ilvl w:val="0"/>
          <w:numId w:val="7"/>
        </w:numPr>
        <w:ind w:left="426"/>
        <w:jc w:val="both"/>
        <w:rPr>
          <w:rStyle w:val="BodyTextBold-SWChar"/>
          <w:b w:val="0"/>
        </w:rPr>
      </w:pPr>
      <w:r w:rsidRPr="005E6518">
        <w:rPr>
          <w:rStyle w:val="BodyTextBold-SWChar"/>
          <w:b w:val="0"/>
        </w:rPr>
        <w:t>Make the necessary amendment(s) to the application and then click on ‘Save &amp; Return’.</w:t>
      </w:r>
    </w:p>
    <w:p w:rsidR="005E6518" w:rsidP="00254E63" w:rsidRDefault="005E6518" w14:paraId="41745DE0" w14:textId="77777777">
      <w:pPr>
        <w:pStyle w:val="BodyText-SW"/>
        <w:jc w:val="both"/>
      </w:pPr>
      <w:r>
        <w:t xml:space="preserve">As soon as amendments are made to an application this will enable the ID verification to be recommenced and completed by an ID Checker or Applicant Manager. </w:t>
      </w:r>
    </w:p>
    <w:p w:rsidR="00605A43" w:rsidP="00254E63" w:rsidRDefault="00605A43" w14:paraId="28423D35" w14:textId="77777777">
      <w:pPr>
        <w:pStyle w:val="BodyText-SW"/>
        <w:jc w:val="both"/>
      </w:pPr>
    </w:p>
    <w:p w:rsidRPr="00E56776" w:rsidR="00605A43" w:rsidP="00605A43" w:rsidRDefault="00605A43" w14:paraId="1032E423" w14:textId="77777777">
      <w:pPr>
        <w:pStyle w:val="SectionSub-Title"/>
        <w:jc w:val="both"/>
        <w:rPr>
          <w:color w:val="005B82"/>
        </w:rPr>
      </w:pPr>
      <w:r w:rsidRPr="00E56776">
        <w:rPr>
          <w:color w:val="005B82"/>
        </w:rPr>
        <w:t>Deleting applications – GDPR right to erasure request</w:t>
      </w:r>
    </w:p>
    <w:p w:rsidR="005E6518" w:rsidP="00254E63" w:rsidRDefault="00605A43" w14:paraId="0B66C9F1" w14:textId="77777777">
      <w:pPr>
        <w:jc w:val="both"/>
        <w:rPr>
          <w:color w:val="3C3C3B" w:themeColor="text1"/>
          <w:sz w:val="20"/>
          <w:szCs w:val="20"/>
        </w:rPr>
      </w:pPr>
      <w:r>
        <w:rPr>
          <w:color w:val="3C3C3B" w:themeColor="text1"/>
          <w:sz w:val="20"/>
          <w:szCs w:val="20"/>
        </w:rPr>
        <w:t xml:space="preserve">As a </w:t>
      </w:r>
      <w:proofErr w:type="spellStart"/>
      <w:r>
        <w:rPr>
          <w:color w:val="3C3C3B" w:themeColor="text1"/>
          <w:sz w:val="20"/>
          <w:szCs w:val="20"/>
        </w:rPr>
        <w:t>Countersignatory</w:t>
      </w:r>
      <w:proofErr w:type="spellEnd"/>
      <w:r>
        <w:rPr>
          <w:color w:val="3C3C3B" w:themeColor="text1"/>
          <w:sz w:val="20"/>
          <w:szCs w:val="20"/>
        </w:rPr>
        <w:t xml:space="preserve">, you </w:t>
      </w:r>
      <w:r w:rsidR="00E56776">
        <w:rPr>
          <w:color w:val="3C3C3B" w:themeColor="text1"/>
          <w:sz w:val="20"/>
          <w:szCs w:val="20"/>
        </w:rPr>
        <w:t>can</w:t>
      </w:r>
      <w:r>
        <w:rPr>
          <w:color w:val="3C3C3B" w:themeColor="text1"/>
          <w:sz w:val="20"/>
          <w:szCs w:val="20"/>
        </w:rPr>
        <w:t xml:space="preserve"> perform a right to erasure request under the EU General Data Protection Regulation. To satisfy a request, you </w:t>
      </w:r>
      <w:r w:rsidR="00E56776">
        <w:rPr>
          <w:color w:val="3C3C3B" w:themeColor="text1"/>
          <w:sz w:val="20"/>
          <w:szCs w:val="20"/>
        </w:rPr>
        <w:t>can</w:t>
      </w:r>
      <w:r>
        <w:rPr>
          <w:color w:val="3C3C3B" w:themeColor="text1"/>
          <w:sz w:val="20"/>
          <w:szCs w:val="20"/>
        </w:rPr>
        <w:t xml:space="preserve"> permanently delete an eBulk application that leaves no trace of its existence in either the front-end system or back-end database. The only data that will be retained after an application has been ‘deleted’ is a reference number for the application, the date it was deleted and by which user.</w:t>
      </w:r>
    </w:p>
    <w:p w:rsidR="00605A43" w:rsidP="00254E63" w:rsidRDefault="00605A43" w14:paraId="015DD103" w14:textId="77777777">
      <w:pPr>
        <w:jc w:val="both"/>
        <w:rPr>
          <w:color w:val="3C3C3B" w:themeColor="text1"/>
          <w:sz w:val="20"/>
          <w:szCs w:val="20"/>
        </w:rPr>
      </w:pPr>
      <w:r>
        <w:rPr>
          <w:color w:val="3C3C3B" w:themeColor="text1"/>
          <w:sz w:val="20"/>
          <w:szCs w:val="20"/>
        </w:rPr>
        <w:t xml:space="preserve">To delete an application as part of a right to erasure request, please complete the following steps </w:t>
      </w:r>
      <w:proofErr w:type="gramStart"/>
      <w:r>
        <w:rPr>
          <w:color w:val="3C3C3B" w:themeColor="text1"/>
          <w:sz w:val="20"/>
          <w:szCs w:val="20"/>
        </w:rPr>
        <w:t>below;</w:t>
      </w:r>
      <w:proofErr w:type="gramEnd"/>
    </w:p>
    <w:p w:rsidR="00605A43" w:rsidP="00605A43" w:rsidRDefault="00605A43" w14:paraId="072804E2" w14:textId="77777777">
      <w:pPr>
        <w:pStyle w:val="ListParagraph"/>
        <w:numPr>
          <w:ilvl w:val="0"/>
          <w:numId w:val="17"/>
        </w:numPr>
        <w:ind w:left="714" w:hanging="357"/>
        <w:contextualSpacing w:val="0"/>
        <w:jc w:val="both"/>
        <w:rPr>
          <w:color w:val="3C3C3B" w:themeColor="text1"/>
          <w:sz w:val="20"/>
          <w:szCs w:val="20"/>
        </w:rPr>
      </w:pPr>
      <w:r>
        <w:rPr>
          <w:color w:val="3C3C3B" w:themeColor="text1"/>
          <w:sz w:val="20"/>
          <w:szCs w:val="20"/>
        </w:rPr>
        <w:t>Within Applications select the relevant application that needs to be permanently deleted</w:t>
      </w:r>
    </w:p>
    <w:p w:rsidR="00605A43" w:rsidP="00605A43" w:rsidRDefault="00605A43" w14:paraId="25500CB3" w14:textId="77777777">
      <w:pPr>
        <w:pStyle w:val="ListParagraph"/>
        <w:numPr>
          <w:ilvl w:val="0"/>
          <w:numId w:val="17"/>
        </w:numPr>
        <w:ind w:left="714" w:hanging="357"/>
        <w:contextualSpacing w:val="0"/>
        <w:jc w:val="both"/>
        <w:rPr>
          <w:color w:val="3C3C3B" w:themeColor="text1"/>
          <w:sz w:val="20"/>
          <w:szCs w:val="20"/>
        </w:rPr>
      </w:pPr>
      <w:r>
        <w:rPr>
          <w:color w:val="3C3C3B" w:themeColor="text1"/>
          <w:sz w:val="20"/>
          <w:szCs w:val="20"/>
        </w:rPr>
        <w:t>Click on ‘Delete’</w:t>
      </w:r>
    </w:p>
    <w:p w:rsidRPr="00441630" w:rsidR="00F13B96" w:rsidP="00605A43" w:rsidRDefault="00605A43" w14:paraId="769F38F8" w14:textId="28EF30C6">
      <w:pPr>
        <w:pStyle w:val="ListParagraph"/>
        <w:numPr>
          <w:ilvl w:val="0"/>
          <w:numId w:val="17"/>
        </w:numPr>
        <w:jc w:val="both"/>
        <w:rPr>
          <w:color w:val="3C3C3B" w:themeColor="text1"/>
          <w:sz w:val="20"/>
          <w:szCs w:val="20"/>
        </w:rPr>
      </w:pPr>
      <w:r>
        <w:rPr>
          <w:color w:val="3C3C3B" w:themeColor="text1"/>
          <w:sz w:val="20"/>
          <w:szCs w:val="20"/>
        </w:rPr>
        <w:t>Confirm that you wish to do so by proceeding on the pop-up box displayed</w:t>
      </w:r>
    </w:p>
    <w:p w:rsidRPr="00E56776" w:rsidR="00605A43" w:rsidP="00605A43" w:rsidRDefault="00605A43" w14:paraId="55596BB4" w14:textId="77777777">
      <w:pPr>
        <w:spacing w:after="240"/>
        <w:jc w:val="both"/>
        <w:rPr>
          <w:b/>
          <w:color w:val="005B82"/>
          <w:sz w:val="28"/>
          <w:szCs w:val="28"/>
        </w:rPr>
      </w:pPr>
      <w:r w:rsidRPr="00E56776">
        <w:rPr>
          <w:b/>
          <w:color w:val="005B82"/>
          <w:sz w:val="28"/>
          <w:szCs w:val="28"/>
        </w:rPr>
        <w:t>Download Personal Data – GDPR data portability request</w:t>
      </w:r>
    </w:p>
    <w:p w:rsidR="00605A43" w:rsidP="00605A43" w:rsidRDefault="002C6547" w14:paraId="6285C64F" w14:textId="77777777">
      <w:pPr>
        <w:jc w:val="both"/>
        <w:rPr>
          <w:color w:val="3C3C3B" w:themeColor="text1"/>
          <w:sz w:val="20"/>
          <w:szCs w:val="20"/>
        </w:rPr>
      </w:pPr>
      <w:r>
        <w:rPr>
          <w:color w:val="3C3C3B" w:themeColor="text1"/>
          <w:sz w:val="20"/>
          <w:szCs w:val="20"/>
        </w:rPr>
        <w:t xml:space="preserve">As a </w:t>
      </w:r>
      <w:proofErr w:type="spellStart"/>
      <w:r>
        <w:rPr>
          <w:color w:val="3C3C3B" w:themeColor="text1"/>
          <w:sz w:val="20"/>
          <w:szCs w:val="20"/>
        </w:rPr>
        <w:t>Countersignatory</w:t>
      </w:r>
      <w:proofErr w:type="spellEnd"/>
      <w:r>
        <w:rPr>
          <w:color w:val="3C3C3B" w:themeColor="text1"/>
          <w:sz w:val="20"/>
          <w:szCs w:val="20"/>
        </w:rPr>
        <w:t xml:space="preserve">, </w:t>
      </w:r>
      <w:r w:rsidR="00F13B96">
        <w:rPr>
          <w:color w:val="3C3C3B" w:themeColor="text1"/>
          <w:sz w:val="20"/>
          <w:szCs w:val="20"/>
        </w:rPr>
        <w:t xml:space="preserve">you </w:t>
      </w:r>
      <w:r w:rsidR="00E56776">
        <w:rPr>
          <w:color w:val="3C3C3B" w:themeColor="text1"/>
          <w:sz w:val="20"/>
          <w:szCs w:val="20"/>
        </w:rPr>
        <w:t>can</w:t>
      </w:r>
      <w:r w:rsidR="00F13B96">
        <w:rPr>
          <w:color w:val="3C3C3B" w:themeColor="text1"/>
          <w:sz w:val="20"/>
          <w:szCs w:val="20"/>
        </w:rPr>
        <w:t xml:space="preserve"> perform a data portability request under the EU General Data Protection Regulation. To satisfy a request, you </w:t>
      </w:r>
      <w:r w:rsidR="00E56776">
        <w:rPr>
          <w:color w:val="3C3C3B" w:themeColor="text1"/>
          <w:sz w:val="20"/>
          <w:szCs w:val="20"/>
        </w:rPr>
        <w:t>can</w:t>
      </w:r>
      <w:r w:rsidR="00F13B96">
        <w:rPr>
          <w:color w:val="3C3C3B" w:themeColor="text1"/>
          <w:sz w:val="20"/>
          <w:szCs w:val="20"/>
        </w:rPr>
        <w:t xml:space="preserve"> download an applicant’s personal data into an XML file that you can then securely send to the individual making the request. Please note, it is your responsibility once you have downloaded the file, to ensure it is securely transferred and disposed of accordingly.</w:t>
      </w:r>
    </w:p>
    <w:p w:rsidR="00F13B96" w:rsidP="00605A43" w:rsidRDefault="00F13B96" w14:paraId="4115B072" w14:textId="77777777">
      <w:pPr>
        <w:jc w:val="both"/>
        <w:rPr>
          <w:color w:val="3C3C3B" w:themeColor="text1"/>
          <w:sz w:val="20"/>
          <w:szCs w:val="20"/>
        </w:rPr>
      </w:pPr>
      <w:r>
        <w:rPr>
          <w:color w:val="3C3C3B" w:themeColor="text1"/>
          <w:sz w:val="20"/>
          <w:szCs w:val="20"/>
        </w:rPr>
        <w:t xml:space="preserve">To download an applicant’s personal data as part of a data portability request, please complete the following steps </w:t>
      </w:r>
      <w:proofErr w:type="gramStart"/>
      <w:r>
        <w:rPr>
          <w:color w:val="3C3C3B" w:themeColor="text1"/>
          <w:sz w:val="20"/>
          <w:szCs w:val="20"/>
        </w:rPr>
        <w:t>below;</w:t>
      </w:r>
      <w:proofErr w:type="gramEnd"/>
    </w:p>
    <w:p w:rsidR="00F13B96" w:rsidP="00F13B96" w:rsidRDefault="00F13B96" w14:paraId="781EE6E5" w14:textId="77777777">
      <w:pPr>
        <w:pStyle w:val="ListParagraph"/>
        <w:numPr>
          <w:ilvl w:val="0"/>
          <w:numId w:val="17"/>
        </w:numPr>
        <w:ind w:left="714" w:hanging="357"/>
        <w:contextualSpacing w:val="0"/>
        <w:jc w:val="both"/>
        <w:rPr>
          <w:color w:val="3C3C3B" w:themeColor="text1"/>
          <w:sz w:val="20"/>
          <w:szCs w:val="20"/>
        </w:rPr>
      </w:pPr>
      <w:r>
        <w:rPr>
          <w:color w:val="3C3C3B" w:themeColor="text1"/>
          <w:sz w:val="20"/>
          <w:szCs w:val="20"/>
        </w:rPr>
        <w:t>Within Applications select the relevant application that you wish to download the personal data from</w:t>
      </w:r>
    </w:p>
    <w:p w:rsidR="00F13B96" w:rsidP="00F13B96" w:rsidRDefault="00F13B96" w14:paraId="548CC518" w14:textId="77777777">
      <w:pPr>
        <w:pStyle w:val="ListParagraph"/>
        <w:numPr>
          <w:ilvl w:val="0"/>
          <w:numId w:val="17"/>
        </w:numPr>
        <w:ind w:left="714" w:hanging="357"/>
        <w:contextualSpacing w:val="0"/>
        <w:jc w:val="both"/>
        <w:rPr>
          <w:color w:val="3C3C3B" w:themeColor="text1"/>
          <w:sz w:val="20"/>
          <w:szCs w:val="20"/>
        </w:rPr>
      </w:pPr>
      <w:r>
        <w:rPr>
          <w:color w:val="3C3C3B" w:themeColor="text1"/>
          <w:sz w:val="20"/>
          <w:szCs w:val="20"/>
        </w:rPr>
        <w:t>Click on ‘Download Personal Data’</w:t>
      </w:r>
    </w:p>
    <w:p w:rsidR="00F13B96" w:rsidP="00F13B96" w:rsidRDefault="00F13B96" w14:paraId="377204C2" w14:textId="77777777">
      <w:pPr>
        <w:pStyle w:val="ListParagraph"/>
        <w:numPr>
          <w:ilvl w:val="0"/>
          <w:numId w:val="17"/>
        </w:numPr>
        <w:jc w:val="both"/>
        <w:rPr>
          <w:color w:val="3C3C3B" w:themeColor="text1"/>
          <w:sz w:val="20"/>
          <w:szCs w:val="20"/>
        </w:rPr>
      </w:pPr>
      <w:r>
        <w:rPr>
          <w:color w:val="3C3C3B" w:themeColor="text1"/>
          <w:sz w:val="20"/>
          <w:szCs w:val="20"/>
        </w:rPr>
        <w:t>This will download an XML file of that data in your browser for you to securely transfer</w:t>
      </w:r>
    </w:p>
    <w:p w:rsidRPr="00F13B96" w:rsidR="00F13B96" w:rsidP="00F13B96" w:rsidRDefault="00F13B96" w14:paraId="2C2D548E" w14:textId="77777777">
      <w:pPr>
        <w:jc w:val="both"/>
        <w:rPr>
          <w:color w:val="3C3C3B" w:themeColor="text1"/>
          <w:sz w:val="20"/>
          <w:szCs w:val="20"/>
        </w:rPr>
      </w:pPr>
      <w:r>
        <w:rPr>
          <w:color w:val="3C3C3B" w:themeColor="text1"/>
          <w:sz w:val="20"/>
          <w:szCs w:val="20"/>
        </w:rPr>
        <w:t>An audit trail will be kept within the ‘Audit’ tab of an application showing any user that has downloaded the personal data of an application. A log will be kept detailing the name of the user that performed the function, as well as the date and time it was performed.</w:t>
      </w:r>
    </w:p>
    <w:p w:rsidRPr="00605A43" w:rsidR="00F13B96" w:rsidP="00605A43" w:rsidRDefault="00F13B96" w14:paraId="62118966" w14:textId="77777777">
      <w:pPr>
        <w:jc w:val="both"/>
        <w:rPr>
          <w:color w:val="3C3C3B" w:themeColor="text1"/>
          <w:sz w:val="20"/>
          <w:szCs w:val="20"/>
        </w:rPr>
      </w:pPr>
    </w:p>
    <w:p w:rsidRPr="005E6518" w:rsidR="005E6518" w:rsidP="00254E63" w:rsidRDefault="005E6518" w14:paraId="55D108A3" w14:textId="77777777">
      <w:pPr>
        <w:pStyle w:val="BodyTextBold-SW"/>
        <w:jc w:val="both"/>
        <w:rPr>
          <w:rStyle w:val="BodyTextBold-SWChar"/>
          <w:b/>
        </w:rPr>
      </w:pPr>
      <w:r>
        <w:t>ALL USERS – PLEASE LOG OFF AT THE END OF YOUR SESSION. IF A SESSION IS INACTIVE FOR MORE THAN TEN MINUTES YOU WILL BE AUTOMATICALLY LOGGED OFF DUE TO SECURITY REASONS.</w:t>
      </w:r>
    </w:p>
    <w:p w:rsidRPr="005E6518" w:rsidR="005E6518" w:rsidP="00254E63" w:rsidRDefault="005E6518" w14:paraId="4F453559" w14:textId="77777777">
      <w:pPr>
        <w:pStyle w:val="BodyText-SW"/>
        <w:jc w:val="both"/>
        <w:rPr>
          <w:rStyle w:val="BodyTextBold-SWChar"/>
          <w:b w:val="0"/>
        </w:rPr>
      </w:pPr>
    </w:p>
    <w:p w:rsidRPr="00E56776" w:rsidR="005E6518" w:rsidP="00254E63" w:rsidRDefault="005E6518" w14:paraId="2D1C72E5" w14:textId="77777777">
      <w:pPr>
        <w:pStyle w:val="SectionSub-Title"/>
        <w:jc w:val="both"/>
        <w:rPr>
          <w:color w:val="005B82"/>
        </w:rPr>
      </w:pPr>
      <w:r w:rsidRPr="00E56776">
        <w:rPr>
          <w:color w:val="005B82"/>
        </w:rPr>
        <w:t>CONTACT DETAILS</w:t>
      </w:r>
    </w:p>
    <w:p w:rsidR="00254E63" w:rsidP="00254E63" w:rsidRDefault="005E6518" w14:paraId="377093AF" w14:textId="77777777">
      <w:pPr>
        <w:pStyle w:val="BodyText-SW"/>
        <w:spacing w:after="0"/>
        <w:jc w:val="both"/>
      </w:pPr>
      <w:r w:rsidRPr="005E6518">
        <w:t xml:space="preserve">If you experience any technical issues on downtime </w:t>
      </w:r>
      <w:r w:rsidR="00E56776">
        <w:t>regarding</w:t>
      </w:r>
      <w:r w:rsidRPr="005E6518">
        <w:t xml:space="preserve"> </w:t>
      </w:r>
      <w:proofErr w:type="spellStart"/>
      <w:r w:rsidRPr="005E6518">
        <w:t>eBulkPlus</w:t>
      </w:r>
      <w:proofErr w:type="spellEnd"/>
      <w:r w:rsidRPr="005E6518">
        <w:t xml:space="preserve">, please contact </w:t>
      </w:r>
      <w:r w:rsidRPr="005E6518">
        <w:rPr>
          <w:color w:val="FF0000"/>
        </w:rPr>
        <w:t>XXXXX</w:t>
      </w:r>
      <w:r w:rsidRPr="005E6518">
        <w:t xml:space="preserve"> on </w:t>
      </w:r>
      <w:r w:rsidRPr="005E6518">
        <w:rPr>
          <w:color w:val="FF0000"/>
        </w:rPr>
        <w:t>XXXXX</w:t>
      </w:r>
      <w:r w:rsidRPr="005E6518">
        <w:t>. Alternatively</w:t>
      </w:r>
      <w:r w:rsidR="00E56776">
        <w:t>,</w:t>
      </w:r>
      <w:r w:rsidRPr="005E6518">
        <w:t xml:space="preserve"> you can contact us by e-mail at </w:t>
      </w:r>
      <w:hyperlink w:history="1" r:id="rId67">
        <w:r w:rsidRPr="005E6518">
          <w:rPr>
            <w:rStyle w:val="Hyperlink"/>
            <w:rFonts w:cs="Arial"/>
            <w:color w:val="FF0000"/>
            <w:u w:val="none"/>
          </w:rPr>
          <w:t>XXXXX</w:t>
        </w:r>
      </w:hyperlink>
      <w:r w:rsidR="00254E63">
        <w:t xml:space="preserve">. </w:t>
      </w:r>
      <w:r w:rsidRPr="005E6518" w:rsidR="00254E63">
        <w:t>Please note any general user access issues or queries should be attempted to be dealt with by the Registered Bod</w:t>
      </w:r>
      <w:r w:rsidR="00254E63">
        <w:t>y before escalating to Security Watchdog.</w:t>
      </w:r>
    </w:p>
    <w:p w:rsidRPr="00254E63" w:rsidR="00254E63" w:rsidP="00254E63" w:rsidRDefault="00254E63" w14:paraId="74DE67E7" w14:textId="77777777"/>
    <w:p w:rsidR="00254E63" w:rsidP="00254E63" w:rsidRDefault="00254E63" w14:paraId="13450620" w14:textId="77777777"/>
    <w:p w:rsidR="00254E63" w:rsidP="00254E63" w:rsidRDefault="00254E63" w14:paraId="5A08C12E" w14:textId="77777777">
      <w:pPr>
        <w:tabs>
          <w:tab w:val="left" w:pos="3043"/>
        </w:tabs>
      </w:pPr>
      <w:r>
        <w:tab/>
      </w:r>
    </w:p>
    <w:p w:rsidR="00254E63" w:rsidP="00254E63" w:rsidRDefault="00254E63" w14:paraId="1CE7ED76" w14:textId="77777777"/>
    <w:p w:rsidRPr="00254E63" w:rsidR="00254E63" w:rsidP="00254E63" w:rsidRDefault="00254E63" w14:paraId="088D82FD" w14:textId="77777777">
      <w:pPr>
        <w:sectPr w:rsidRPr="00254E63" w:rsidR="00254E63" w:rsidSect="00A8242C">
          <w:pgSz w:w="11906" w:h="16838" w:orient="portrait" w:code="9"/>
          <w:pgMar w:top="1440" w:right="851" w:bottom="1440" w:left="851" w:header="680" w:footer="0" w:gutter="0"/>
          <w:cols w:space="708"/>
          <w:docGrid w:linePitch="360"/>
        </w:sectPr>
      </w:pPr>
    </w:p>
    <w:p w:rsidRPr="002672B5" w:rsidR="00EE6ED2" w:rsidP="00CC3C59" w:rsidRDefault="00EE6ED2" w14:paraId="37E6E373" w14:textId="77777777">
      <w:pPr>
        <w:spacing w:before="0" w:after="0"/>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64384" behindDoc="0" locked="0" layoutInCell="1" allowOverlap="1" wp14:anchorId="6045CD17" wp14:editId="70D9D2C1">
                <wp:simplePos x="0" y="0"/>
                <wp:positionH relativeFrom="column">
                  <wp:posOffset>-1175385</wp:posOffset>
                </wp:positionH>
                <wp:positionV relativeFrom="paragraph">
                  <wp:posOffset>69215</wp:posOffset>
                </wp:positionV>
                <wp:extent cx="7002145" cy="467995"/>
                <wp:effectExtent l="0" t="0" r="27305" b="27305"/>
                <wp:wrapNone/>
                <wp:docPr id="107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926286" w:rsidP="00EE6ED2" w:rsidRDefault="00926286" w14:paraId="1F4199DF" w14:textId="77777777">
                            <w:pPr>
                              <w:pStyle w:val="SectionTitle"/>
                              <w:ind w:left="1701"/>
                            </w:pPr>
                            <w:bookmarkStart w:name="_Toc392078094" w:id="19"/>
                            <w:bookmarkStart w:name="_Toc393442344" w:id="20"/>
                            <w:r w:rsidRPr="00B96505">
                              <w:t>DBS List of Acceptable Identification</w:t>
                            </w:r>
                            <w:bookmarkEnd w:id="19"/>
                            <w:bookmarkEnd w:id="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AA94980">
              <v:rect id="Rectangle 84" style="position:absolute;margin-left:-92.55pt;margin-top:5.45pt;width:551.3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color="#005b82" strokecolor="#5587b4 [3204]" w14:anchorId="6045C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5WNQIAAGQ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A/15G+KFo1o3J2iK1ZPUYTRh02v7C6MB&#10;ZF5h9/NALMNIfFTQ2E22XIa5iMayWOVg2GtPfe0higJUhT1G03bvp1k6GMu7HiJNDCl9B2JoeezT&#10;c1Zz/iDlyMY8dmFWru146/nnsPsN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CDpLlY1AgAAZAQAAA4AAAAAAAAA&#10;AAAAAAAALgIAAGRycy9lMm9Eb2MueG1sUEsBAi0AFAAGAAgAAAAhAFwX8OriAAAACgEAAA8AAAAA&#10;AAAAAAAAAAAAjwQAAGRycy9kb3ducmV2LnhtbFBLBQYAAAAABAAEAPMAAACeBQAAAAA=&#10;">
                <v:textbox>
                  <w:txbxContent>
                    <w:p w:rsidRPr="00B9002D" w:rsidR="00926286" w:rsidP="00EE6ED2" w:rsidRDefault="00926286" w14:paraId="1D7B1BB9" w14:textId="77777777">
                      <w:pPr>
                        <w:pStyle w:val="SectionTitle"/>
                        <w:ind w:left="1701"/>
                      </w:pPr>
                      <w:r w:rsidRPr="00B96505">
                        <w:t>DBS List of Acceptable Identification</w:t>
                      </w:r>
                    </w:p>
                  </w:txbxContent>
                </v:textbox>
              </v:rect>
            </w:pict>
          </mc:Fallback>
        </mc:AlternateContent>
      </w:r>
    </w:p>
    <w:p w:rsidR="00B51DEE" w:rsidP="00CC3C59" w:rsidRDefault="00B51DEE" w14:paraId="2FB08DD1" w14:textId="77777777">
      <w:pPr>
        <w:spacing w:before="0" w:after="0"/>
        <w:jc w:val="both"/>
        <w:rPr>
          <w:rFonts w:cs="Arial"/>
          <w:bCs/>
          <w:color w:val="404040"/>
          <w:sz w:val="14"/>
          <w:szCs w:val="20"/>
        </w:rPr>
      </w:pPr>
    </w:p>
    <w:p w:rsidR="00B51DEE" w:rsidP="00CC3C59" w:rsidRDefault="00EE6ED2" w14:paraId="233D5901" w14:textId="77777777">
      <w:pPr>
        <w:spacing w:before="0" w:after="0"/>
        <w:jc w:val="both"/>
        <w:rPr>
          <w:rFonts w:cs="Calibri"/>
          <w:color w:val="595959"/>
          <w:sz w:val="20"/>
          <w:szCs w:val="20"/>
        </w:rPr>
      </w:pPr>
      <w:r w:rsidRPr="004E492B">
        <w:rPr>
          <w:rFonts w:cs="Arial"/>
          <w:bCs/>
          <w:color w:val="404040"/>
          <w:sz w:val="14"/>
          <w:szCs w:val="20"/>
        </w:rPr>
        <w:br/>
      </w:r>
    </w:p>
    <w:p w:rsidR="00CC3C59" w:rsidP="00CC3C59" w:rsidRDefault="00CC3C59" w14:paraId="1417FD88" w14:textId="642AD2F1">
      <w:pPr>
        <w:spacing w:before="0" w:after="0"/>
        <w:jc w:val="both"/>
        <w:rPr>
          <w:rFonts w:cs="Calibri"/>
          <w:color w:val="595959"/>
          <w:sz w:val="20"/>
          <w:szCs w:val="20"/>
        </w:rPr>
      </w:pPr>
    </w:p>
    <w:p w:rsidR="009459D3" w:rsidP="009459D3" w:rsidRDefault="009459D3" w14:paraId="66502565" w14:textId="77777777">
      <w:pPr>
        <w:jc w:val="both"/>
        <w:rPr>
          <w:rFonts w:cs="Calibri"/>
          <w:color w:val="595959"/>
          <w:sz w:val="20"/>
          <w:szCs w:val="20"/>
        </w:rPr>
      </w:pPr>
    </w:p>
    <w:p w:rsidR="009459D3" w:rsidP="009459D3" w:rsidRDefault="009459D3" w14:paraId="2BB781D6" w14:textId="77777777">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87936" behindDoc="0" locked="0" layoutInCell="1" allowOverlap="1" wp14:anchorId="4D5A51A4" wp14:editId="1CFAF0AC">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9459D3" w:rsidP="009459D3" w:rsidRDefault="009459D3" w14:paraId="04FA89D2"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9459D3" w:rsidP="009459D3" w:rsidRDefault="009459D3" w14:paraId="1A85E1E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9459D3" w:rsidP="009459D3" w:rsidRDefault="009459D3" w14:paraId="1D393A7C" w14:textId="77777777">
                            <w:pPr>
                              <w:spacing w:before="0" w:after="0"/>
                              <w:jc w:val="center"/>
                              <w:rPr>
                                <w:rFonts w:asciiTheme="minorHAnsi" w:hAnsiTheme="minorHAnsi"/>
                                <w:color w:val="FFFFFF" w:themeColor="background1"/>
                                <w:sz w:val="8"/>
                              </w:rPr>
                            </w:pPr>
                          </w:p>
                          <w:p w:rsidRPr="005D6D9F" w:rsidR="009459D3" w:rsidP="009459D3" w:rsidRDefault="009459D3" w14:paraId="3785646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9459D3" w:rsidP="009459D3" w:rsidRDefault="009459D3" w14:paraId="136A0749"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9459D3" w:rsidP="009459D3" w:rsidRDefault="009459D3" w14:paraId="65A627A6" w14:textId="77777777">
                            <w:pPr>
                              <w:spacing w:before="0" w:after="0"/>
                              <w:jc w:val="center"/>
                              <w:rPr>
                                <w:rFonts w:asciiTheme="minorHAnsi" w:hAnsiTheme="minorHAnsi"/>
                                <w:color w:val="FFFFFF" w:themeColor="background1"/>
                                <w:sz w:val="8"/>
                              </w:rPr>
                            </w:pPr>
                          </w:p>
                          <w:p w:rsidR="009459D3" w:rsidP="009459D3" w:rsidRDefault="009459D3" w14:paraId="324C0AFC"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459D3" w:rsidP="009459D3" w:rsidRDefault="009459D3" w14:paraId="2A4E2CCE" w14:textId="77777777">
                            <w:pPr>
                              <w:spacing w:before="0" w:after="0"/>
                              <w:jc w:val="center"/>
                              <w:rPr>
                                <w:rFonts w:asciiTheme="minorHAnsi" w:hAnsiTheme="minorHAnsi"/>
                                <w:b/>
                                <w:color w:val="FFFFFF" w:themeColor="background1"/>
                                <w:sz w:val="8"/>
                                <w:szCs w:val="15"/>
                              </w:rPr>
                            </w:pPr>
                          </w:p>
                          <w:p w:rsidRPr="009D5B9E" w:rsidR="009459D3" w:rsidP="009459D3" w:rsidRDefault="009459D3" w14:paraId="1419AAB6"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9459D3" w:rsidP="009459D3" w:rsidRDefault="009459D3" w14:paraId="37B6D3B8" w14:textId="77777777">
                            <w:pPr>
                              <w:spacing w:before="0" w:after="0"/>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C937EF4">
              <v:shape id="Text Box 2" style="position:absolute;left:0;text-align:left;margin-left:251.25pt;margin-top:6.85pt;width:152.9pt;height:12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QEwIAACg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" w14:anchorId="4D5A51A4">
                <v:textbox>
                  <w:txbxContent>
                    <w:p w:rsidRPr="005D6D9F" w:rsidR="009459D3" w:rsidP="009459D3" w:rsidRDefault="009459D3" w14:paraId="4477078D"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9459D3" w:rsidP="009459D3" w:rsidRDefault="009459D3" w14:paraId="28576668"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9459D3" w:rsidP="009459D3" w:rsidRDefault="009459D3" w14:paraId="672A6659" w14:textId="77777777">
                      <w:pPr>
                        <w:spacing w:before="0" w:after="0"/>
                        <w:jc w:val="center"/>
                        <w:rPr>
                          <w:rFonts w:asciiTheme="minorHAnsi" w:hAnsiTheme="minorHAnsi"/>
                          <w:color w:val="FFFFFF" w:themeColor="background1"/>
                          <w:sz w:val="8"/>
                        </w:rPr>
                      </w:pPr>
                    </w:p>
                    <w:p w:rsidRPr="005D6D9F" w:rsidR="009459D3" w:rsidP="009459D3" w:rsidRDefault="009459D3" w14:paraId="45F4F47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9459D3" w:rsidP="009459D3" w:rsidRDefault="009459D3" w14:paraId="03F649E3"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9459D3" w:rsidP="009459D3" w:rsidRDefault="009459D3" w14:paraId="0A37501D" w14:textId="77777777">
                      <w:pPr>
                        <w:spacing w:before="0" w:after="0"/>
                        <w:jc w:val="center"/>
                        <w:rPr>
                          <w:rFonts w:asciiTheme="minorHAnsi" w:hAnsiTheme="minorHAnsi"/>
                          <w:color w:val="FFFFFF" w:themeColor="background1"/>
                          <w:sz w:val="8"/>
                        </w:rPr>
                      </w:pPr>
                    </w:p>
                    <w:p w:rsidR="009459D3" w:rsidP="009459D3" w:rsidRDefault="009459D3" w14:paraId="52C6DA8B"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459D3" w:rsidP="009459D3" w:rsidRDefault="009459D3" w14:paraId="5DAB6C7B" w14:textId="77777777">
                      <w:pPr>
                        <w:spacing w:before="0" w:after="0"/>
                        <w:jc w:val="center"/>
                        <w:rPr>
                          <w:rFonts w:asciiTheme="minorHAnsi" w:hAnsiTheme="minorHAnsi"/>
                          <w:b/>
                          <w:color w:val="FFFFFF" w:themeColor="background1"/>
                          <w:sz w:val="8"/>
                          <w:szCs w:val="15"/>
                        </w:rPr>
                      </w:pPr>
                    </w:p>
                    <w:p w:rsidRPr="009D5B9E" w:rsidR="009459D3" w:rsidP="009459D3" w:rsidRDefault="009459D3" w14:paraId="4039E1BD"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9459D3" w:rsidP="009459D3" w:rsidRDefault="009459D3" w14:paraId="02EB378F" w14:textId="77777777">
                      <w:pPr>
                        <w:spacing w:before="0" w:after="0"/>
                        <w:jc w:val="center"/>
                        <w:rPr>
                          <w:rFonts w:asciiTheme="minorHAnsi" w:hAnsiTheme="minorHAnsi"/>
                          <w:b/>
                          <w:color w:val="FFFFFF" w:themeColor="background1"/>
                          <w:sz w:val="16"/>
                        </w:rPr>
                      </w:pPr>
                    </w:p>
                  </w:txbxContent>
                </v:textbox>
              </v:shape>
            </w:pict>
          </mc:Fallback>
        </mc:AlternateContent>
      </w:r>
      <w:r w:rsidRPr="00BA778B">
        <w:rPr>
          <w:rFonts w:cs="Calibri"/>
          <w:noProof/>
          <w:color w:val="595959"/>
          <w:sz w:val="20"/>
          <w:szCs w:val="20"/>
          <w:lang w:eastAsia="en-GB"/>
        </w:rPr>
        <mc:AlternateContent>
          <mc:Choice Requires="wps">
            <w:drawing>
              <wp:anchor distT="0" distB="0" distL="114300" distR="114300" simplePos="0" relativeHeight="251686912" behindDoc="0" locked="0" layoutInCell="1" allowOverlap="1" wp14:anchorId="61EFC622" wp14:editId="4690E36A">
                <wp:simplePos x="0" y="0"/>
                <wp:positionH relativeFrom="column">
                  <wp:posOffset>1008380</wp:posOffset>
                </wp:positionH>
                <wp:positionV relativeFrom="paragraph">
                  <wp:posOffset>80645</wp:posOffset>
                </wp:positionV>
                <wp:extent cx="1942465" cy="1621155"/>
                <wp:effectExtent l="0" t="0" r="19685" b="17145"/>
                <wp:wrapNone/>
                <wp:docPr id="691192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9459D3" w:rsidP="009459D3" w:rsidRDefault="009459D3" w14:paraId="7BE51E3F"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9459D3" w:rsidP="009459D3" w:rsidRDefault="009459D3" w14:paraId="1FC64003"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9459D3" w:rsidP="009459D3" w:rsidRDefault="009459D3" w14:paraId="139286F0" w14:textId="77777777">
                            <w:pPr>
                              <w:spacing w:before="0" w:after="0"/>
                              <w:jc w:val="center"/>
                              <w:rPr>
                                <w:rFonts w:asciiTheme="minorHAnsi" w:hAnsiTheme="minorHAnsi"/>
                                <w:color w:val="FFFFFF" w:themeColor="background1"/>
                                <w:sz w:val="8"/>
                                <w:szCs w:val="7"/>
                              </w:rPr>
                            </w:pPr>
                          </w:p>
                          <w:p w:rsidRPr="00111BEB" w:rsidR="009459D3" w:rsidP="009459D3" w:rsidRDefault="009459D3" w14:paraId="774F627A"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9459D3" w:rsidP="009459D3" w:rsidRDefault="009459D3" w14:paraId="3B81D27D"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9459D3" w:rsidP="009459D3" w:rsidRDefault="009459D3" w14:paraId="7E74DC19" w14:textId="77777777">
                            <w:pPr>
                              <w:spacing w:before="0" w:after="0"/>
                              <w:jc w:val="center"/>
                              <w:rPr>
                                <w:rFonts w:asciiTheme="minorHAnsi" w:hAnsiTheme="minorHAnsi"/>
                                <w:color w:val="FFFFFF" w:themeColor="background1"/>
                                <w:sz w:val="8"/>
                                <w:szCs w:val="15"/>
                              </w:rPr>
                            </w:pPr>
                          </w:p>
                          <w:p w:rsidR="009459D3" w:rsidP="009459D3" w:rsidRDefault="009459D3" w14:paraId="642CB15A"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459D3" w:rsidP="009459D3" w:rsidRDefault="009459D3" w14:paraId="219CB6B8" w14:textId="77777777">
                            <w:pPr>
                              <w:spacing w:before="0" w:after="0"/>
                              <w:jc w:val="center"/>
                              <w:rPr>
                                <w:rFonts w:asciiTheme="minorHAnsi" w:hAnsiTheme="minorHAnsi"/>
                                <w:b/>
                                <w:color w:val="FFFFFF" w:themeColor="background1"/>
                                <w:sz w:val="8"/>
                                <w:szCs w:val="15"/>
                              </w:rPr>
                            </w:pPr>
                          </w:p>
                          <w:p w:rsidRPr="009D5B9E" w:rsidR="009459D3" w:rsidP="009459D3" w:rsidRDefault="009459D3" w14:paraId="141A6F56"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742327">
              <v:shape id="_x0000_s1041" style="position:absolute;left:0;text-align:left;margin-left:79.4pt;margin-top:6.35pt;width:152.95pt;height:12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OVeO5MTAgAAKAQAAA4AAAAAAAAAAAAAAAAALgIAAGRycy9lMm9Eb2MueG1sUEsBAi0AFAAGAAgA&#10;AAAhAEZM6EvgAAAACgEAAA8AAAAAAAAAAAAAAAAAbQQAAGRycy9kb3ducmV2LnhtbFBLBQYAAAAA&#10;BAAEAPMAAAB6BQAAAAA=&#10;" w14:anchorId="61EFC622">
                <v:textbox>
                  <w:txbxContent>
                    <w:p w:rsidRPr="005D6D9F" w:rsidR="009459D3" w:rsidP="009459D3" w:rsidRDefault="009459D3" w14:paraId="431E53B9"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9459D3" w:rsidP="009459D3" w:rsidRDefault="009459D3" w14:paraId="43128253"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9459D3" w:rsidP="009459D3" w:rsidRDefault="009459D3" w14:paraId="6A05A809" w14:textId="77777777">
                      <w:pPr>
                        <w:spacing w:before="0" w:after="0"/>
                        <w:jc w:val="center"/>
                        <w:rPr>
                          <w:rFonts w:asciiTheme="minorHAnsi" w:hAnsiTheme="minorHAnsi"/>
                          <w:color w:val="FFFFFF" w:themeColor="background1"/>
                          <w:sz w:val="8"/>
                          <w:szCs w:val="7"/>
                        </w:rPr>
                      </w:pPr>
                    </w:p>
                    <w:p w:rsidRPr="00111BEB" w:rsidR="009459D3" w:rsidP="009459D3" w:rsidRDefault="009459D3" w14:paraId="7B6B2172"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9459D3" w:rsidP="009459D3" w:rsidRDefault="009459D3" w14:paraId="7B3E6DF4"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9459D3" w:rsidP="009459D3" w:rsidRDefault="009459D3" w14:paraId="5A39BBE3" w14:textId="77777777">
                      <w:pPr>
                        <w:spacing w:before="0" w:after="0"/>
                        <w:jc w:val="center"/>
                        <w:rPr>
                          <w:rFonts w:asciiTheme="minorHAnsi" w:hAnsiTheme="minorHAnsi"/>
                          <w:color w:val="FFFFFF" w:themeColor="background1"/>
                          <w:sz w:val="8"/>
                          <w:szCs w:val="15"/>
                        </w:rPr>
                      </w:pPr>
                    </w:p>
                    <w:p w:rsidR="009459D3" w:rsidP="009459D3" w:rsidRDefault="009459D3" w14:paraId="41F4CF75"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459D3" w:rsidP="009459D3" w:rsidRDefault="009459D3" w14:paraId="41C8F396" w14:textId="77777777">
                      <w:pPr>
                        <w:spacing w:before="0" w:after="0"/>
                        <w:jc w:val="center"/>
                        <w:rPr>
                          <w:rFonts w:asciiTheme="minorHAnsi" w:hAnsiTheme="minorHAnsi"/>
                          <w:b/>
                          <w:color w:val="FFFFFF" w:themeColor="background1"/>
                          <w:sz w:val="8"/>
                          <w:szCs w:val="15"/>
                        </w:rPr>
                      </w:pPr>
                    </w:p>
                    <w:p w:rsidRPr="009D5B9E" w:rsidR="009459D3" w:rsidP="009459D3" w:rsidRDefault="009459D3" w14:paraId="1EA33C37"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v:textbox>
              </v:shape>
            </w:pict>
          </mc:Fallback>
        </mc:AlternateContent>
      </w:r>
      <w:r w:rsidRPr="00BA778B">
        <w:rPr>
          <w:rFonts w:cs="Calibri"/>
          <w:noProof/>
          <w:color w:val="595959"/>
          <w:sz w:val="20"/>
          <w:szCs w:val="20"/>
          <w:lang w:eastAsia="en-GB"/>
        </w:rPr>
        <mc:AlternateContent>
          <mc:Choice Requires="wps">
            <w:drawing>
              <wp:anchor distT="0" distB="0" distL="114300" distR="114300" simplePos="0" relativeHeight="251684864" behindDoc="0" locked="0" layoutInCell="1" allowOverlap="1" wp14:anchorId="3F7123E9" wp14:editId="727B89A4">
                <wp:simplePos x="0" y="0"/>
                <wp:positionH relativeFrom="column">
                  <wp:posOffset>3191510</wp:posOffset>
                </wp:positionH>
                <wp:positionV relativeFrom="paragraph">
                  <wp:posOffset>1936115</wp:posOffset>
                </wp:positionV>
                <wp:extent cx="1942465" cy="1629410"/>
                <wp:effectExtent l="0" t="0" r="19685" b="27940"/>
                <wp:wrapNone/>
                <wp:docPr id="233553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9410"/>
                        </a:xfrm>
                        <a:prstGeom prst="rect">
                          <a:avLst/>
                        </a:prstGeom>
                        <a:solidFill>
                          <a:srgbClr val="005B82"/>
                        </a:solidFill>
                        <a:ln w="9525">
                          <a:solidFill>
                            <a:srgbClr val="005B82"/>
                          </a:solidFill>
                          <a:miter lim="800000"/>
                          <a:headEnd/>
                          <a:tailEnd/>
                        </a:ln>
                      </wps:spPr>
                      <wps:txbx>
                        <w:txbxContent>
                          <w:p w:rsidRPr="005D6D9F" w:rsidR="009459D3" w:rsidP="009459D3" w:rsidRDefault="009459D3" w14:paraId="552DFC73"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9459D3" w:rsidP="009459D3" w:rsidRDefault="009459D3" w14:paraId="603AA92F"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9459D3" w:rsidP="009459D3" w:rsidRDefault="009459D3" w14:paraId="45794F02" w14:textId="77777777">
                            <w:pPr>
                              <w:spacing w:before="0" w:after="0"/>
                              <w:jc w:val="center"/>
                              <w:rPr>
                                <w:rFonts w:asciiTheme="minorHAnsi" w:hAnsiTheme="minorHAnsi"/>
                                <w:color w:val="FFFFFF" w:themeColor="background1"/>
                                <w:sz w:val="8"/>
                              </w:rPr>
                            </w:pPr>
                          </w:p>
                          <w:p w:rsidRPr="005D6D9F" w:rsidR="009459D3" w:rsidP="009459D3" w:rsidRDefault="009459D3" w14:paraId="59D8DEE2"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9459D3" w:rsidP="009459D3" w:rsidRDefault="009459D3" w14:paraId="6FEB782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9459D3" w:rsidP="009459D3" w:rsidRDefault="009459D3" w14:paraId="376DCAF6" w14:textId="77777777">
                            <w:pPr>
                              <w:spacing w:before="0" w:after="0"/>
                              <w:jc w:val="center"/>
                              <w:rPr>
                                <w:rFonts w:asciiTheme="minorHAnsi" w:hAnsiTheme="minorHAnsi"/>
                                <w:color w:val="FFFFFF" w:themeColor="background1"/>
                                <w:sz w:val="16"/>
                              </w:rPr>
                            </w:pPr>
                          </w:p>
                          <w:p w:rsidR="009459D3" w:rsidP="009459D3" w:rsidRDefault="009459D3" w14:paraId="0A1001D5"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9459D3" w:rsidP="009459D3" w:rsidRDefault="009459D3" w14:paraId="23230047" w14:textId="77777777">
                            <w:pPr>
                              <w:spacing w:before="0" w:after="0"/>
                              <w:rPr>
                                <w:rFonts w:asciiTheme="minorHAnsi" w:hAnsiTheme="minorHAnsi"/>
                                <w:b/>
                                <w:color w:val="FFFFFF" w:themeColor="background1"/>
                                <w:sz w:val="8"/>
                              </w:rPr>
                            </w:pPr>
                          </w:p>
                          <w:p w:rsidRPr="00F75AD3" w:rsidR="009459D3" w:rsidP="009459D3" w:rsidRDefault="009459D3" w14:paraId="10CE6A9A" w14:textId="77777777">
                            <w:pPr>
                              <w:spacing w:before="0" w:after="0"/>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69DD7BF">
              <v:shape id="_x0000_s1042" style="position:absolute;left:0;text-align:left;margin-left:251.3pt;margin-top:152.45pt;width:152.95pt;height:12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" w14:anchorId="3F7123E9">
                <v:textbox>
                  <w:txbxContent>
                    <w:p w:rsidRPr="005D6D9F" w:rsidR="009459D3" w:rsidP="009459D3" w:rsidRDefault="009459D3" w14:paraId="0495C8A2"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9459D3" w:rsidP="009459D3" w:rsidRDefault="009459D3" w14:paraId="0980F7A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9459D3" w:rsidP="009459D3" w:rsidRDefault="009459D3" w14:paraId="72A3D3EC" w14:textId="77777777">
                      <w:pPr>
                        <w:spacing w:before="0" w:after="0"/>
                        <w:jc w:val="center"/>
                        <w:rPr>
                          <w:rFonts w:asciiTheme="minorHAnsi" w:hAnsiTheme="minorHAnsi"/>
                          <w:color w:val="FFFFFF" w:themeColor="background1"/>
                          <w:sz w:val="8"/>
                        </w:rPr>
                      </w:pPr>
                    </w:p>
                    <w:p w:rsidRPr="005D6D9F" w:rsidR="009459D3" w:rsidP="009459D3" w:rsidRDefault="009459D3" w14:paraId="76789EBC"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9459D3" w:rsidP="009459D3" w:rsidRDefault="009459D3" w14:paraId="47D15E15"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9459D3" w:rsidP="009459D3" w:rsidRDefault="009459D3" w14:paraId="0D0B940D" w14:textId="77777777">
                      <w:pPr>
                        <w:spacing w:before="0" w:after="0"/>
                        <w:jc w:val="center"/>
                        <w:rPr>
                          <w:rFonts w:asciiTheme="minorHAnsi" w:hAnsiTheme="minorHAnsi"/>
                          <w:color w:val="FFFFFF" w:themeColor="background1"/>
                          <w:sz w:val="16"/>
                        </w:rPr>
                      </w:pPr>
                    </w:p>
                    <w:p w:rsidR="009459D3" w:rsidP="009459D3" w:rsidRDefault="009459D3" w14:paraId="5DD0A0F4"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9459D3" w:rsidP="009459D3" w:rsidRDefault="009459D3" w14:paraId="0E27B00A" w14:textId="77777777">
                      <w:pPr>
                        <w:spacing w:before="0" w:after="0"/>
                        <w:rPr>
                          <w:rFonts w:asciiTheme="minorHAnsi" w:hAnsiTheme="minorHAnsi"/>
                          <w:b/>
                          <w:color w:val="FFFFFF" w:themeColor="background1"/>
                          <w:sz w:val="8"/>
                        </w:rPr>
                      </w:pPr>
                    </w:p>
                    <w:p w:rsidRPr="00F75AD3" w:rsidR="009459D3" w:rsidP="009459D3" w:rsidRDefault="009459D3" w14:paraId="07DD4D0B" w14:textId="77777777">
                      <w:pPr>
                        <w:spacing w:before="0" w:after="0"/>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v:textbox>
              </v:shape>
            </w:pict>
          </mc:Fallback>
        </mc:AlternateContent>
      </w:r>
    </w:p>
    <w:p w:rsidR="009459D3" w:rsidP="009459D3" w:rsidRDefault="009459D3" w14:paraId="39FCC908" w14:textId="5BE2BBFF">
      <w:pPr>
        <w:jc w:val="both"/>
        <w:rPr>
          <w:rFonts w:cs="Calibri"/>
          <w:color w:val="595959"/>
          <w:sz w:val="20"/>
          <w:szCs w:val="20"/>
        </w:rPr>
      </w:pPr>
    </w:p>
    <w:p w:rsidR="009459D3" w:rsidP="009459D3" w:rsidRDefault="009459D3" w14:paraId="31B90D07" w14:textId="47EDE470">
      <w:pPr>
        <w:jc w:val="both"/>
        <w:rPr>
          <w:rFonts w:cs="Calibri"/>
          <w:color w:val="595959"/>
          <w:sz w:val="20"/>
          <w:szCs w:val="20"/>
        </w:rPr>
      </w:pPr>
    </w:p>
    <w:p w:rsidR="009459D3" w:rsidP="009459D3" w:rsidRDefault="009459D3" w14:paraId="23358635" w14:textId="110169DB">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688960" behindDoc="0" locked="0" layoutInCell="1" allowOverlap="1" wp14:anchorId="085C5D48" wp14:editId="762A01A1">
                <wp:simplePos x="0" y="0"/>
                <wp:positionH relativeFrom="column">
                  <wp:posOffset>2967355</wp:posOffset>
                </wp:positionH>
                <wp:positionV relativeFrom="paragraph">
                  <wp:posOffset>100965</wp:posOffset>
                </wp:positionV>
                <wp:extent cx="214630" cy="134620"/>
                <wp:effectExtent l="1905" t="0" r="0" b="0"/>
                <wp:wrapNone/>
                <wp:docPr id="30" name="Isosceles Triangle 30"/>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4CF2918">
              <v:shapetype id="_x0000_t5" coordsize="21600,21600" o:spt="5" adj="10800" path="m@0,l,21600r21600,xe" w14:anchorId="0B764D9D">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0" style="position:absolute;margin-left:233.65pt;margin-top:7.95pt;width:16.9pt;height:10.6pt;rotation:90;z-index:251688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"/>
            </w:pict>
          </mc:Fallback>
        </mc:AlternateContent>
      </w:r>
    </w:p>
    <w:p w:rsidR="009459D3" w:rsidP="009459D3" w:rsidRDefault="009459D3" w14:paraId="576A6FBA" w14:textId="71A44384">
      <w:pPr>
        <w:jc w:val="both"/>
        <w:rPr>
          <w:rFonts w:cs="Calibri"/>
          <w:color w:val="595959"/>
          <w:sz w:val="20"/>
          <w:szCs w:val="20"/>
        </w:rPr>
      </w:pPr>
    </w:p>
    <w:p w:rsidR="009459D3" w:rsidP="009459D3" w:rsidRDefault="009459D3" w14:paraId="294D0F8F" w14:textId="3CE51C2A">
      <w:pPr>
        <w:jc w:val="both"/>
        <w:rPr>
          <w:rFonts w:cs="Calibri"/>
          <w:color w:val="595959"/>
          <w:sz w:val="20"/>
          <w:szCs w:val="20"/>
        </w:rPr>
      </w:pPr>
    </w:p>
    <w:p w:rsidR="009459D3" w:rsidP="009459D3" w:rsidRDefault="009459D3" w14:paraId="0C5AA463" w14:textId="77777777">
      <w:pPr>
        <w:jc w:val="both"/>
        <w:rPr>
          <w:rFonts w:cs="Calibri"/>
          <w:color w:val="595959"/>
          <w:sz w:val="20"/>
          <w:szCs w:val="20"/>
        </w:rPr>
      </w:pPr>
    </w:p>
    <w:p w:rsidR="009459D3" w:rsidP="009459D3" w:rsidRDefault="009459D3" w14:paraId="0C612FBA" w14:textId="38800DF8">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689984" behindDoc="0" locked="0" layoutInCell="1" allowOverlap="1" wp14:anchorId="119D9B38" wp14:editId="73B5235C">
                <wp:simplePos x="0" y="0"/>
                <wp:positionH relativeFrom="column">
                  <wp:posOffset>4054475</wp:posOffset>
                </wp:positionH>
                <wp:positionV relativeFrom="paragraph">
                  <wp:posOffset>129870</wp:posOffset>
                </wp:positionV>
                <wp:extent cx="214630" cy="134620"/>
                <wp:effectExtent l="0" t="0" r="0" b="0"/>
                <wp:wrapNone/>
                <wp:docPr id="252391188" name="Isosceles Triangle 252391188"/>
                <wp:cNvGraphicFramePr/>
                <a:graphic xmlns:a="http://schemas.openxmlformats.org/drawingml/2006/main">
                  <a:graphicData uri="http://schemas.microsoft.com/office/word/2010/wordprocessingShape">
                    <wps:wsp>
                      <wps:cNvSpPr/>
                      <wps:spPr>
                        <a:xfrm rot="108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6293185">
              <v:shape id="Isosceles Triangle 252391188" style="position:absolute;margin-left:319.25pt;margin-top:10.25pt;width:16.9pt;height:10.6pt;rotation:180;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" w14:anchorId="351996C7"/>
            </w:pict>
          </mc:Fallback>
        </mc:AlternateContent>
      </w:r>
    </w:p>
    <w:p w:rsidR="009459D3" w:rsidP="009459D3" w:rsidRDefault="009459D3" w14:paraId="0770AA2C" w14:textId="395622C1">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85888" behindDoc="0" locked="0" layoutInCell="1" allowOverlap="1" wp14:anchorId="69700C52" wp14:editId="6D975E31">
                <wp:simplePos x="0" y="0"/>
                <wp:positionH relativeFrom="column">
                  <wp:posOffset>1016635</wp:posOffset>
                </wp:positionH>
                <wp:positionV relativeFrom="paragraph">
                  <wp:posOffset>93675</wp:posOffset>
                </wp:positionV>
                <wp:extent cx="1941830" cy="1645285"/>
                <wp:effectExtent l="0" t="0" r="20320" b="12065"/>
                <wp:wrapNone/>
                <wp:docPr id="1329398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45285"/>
                        </a:xfrm>
                        <a:prstGeom prst="rect">
                          <a:avLst/>
                        </a:prstGeom>
                        <a:solidFill>
                          <a:srgbClr val="005B82"/>
                        </a:solidFill>
                        <a:ln w="9525">
                          <a:solidFill>
                            <a:srgbClr val="005B82"/>
                          </a:solidFill>
                          <a:miter lim="800000"/>
                          <a:headEnd/>
                          <a:tailEnd/>
                        </a:ln>
                      </wps:spPr>
                      <wps:txbx>
                        <w:txbxContent>
                          <w:p w:rsidR="009459D3" w:rsidP="009459D3" w:rsidRDefault="009459D3" w14:paraId="59DC625F"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9459D3" w:rsidP="009459D3" w:rsidRDefault="009459D3" w14:paraId="76B6BAD6" w14:textId="77777777">
                            <w:pPr>
                              <w:spacing w:before="0" w:after="0"/>
                              <w:jc w:val="center"/>
                              <w:rPr>
                                <w:rFonts w:asciiTheme="minorHAnsi" w:hAnsiTheme="minorHAnsi"/>
                                <w:b/>
                                <w:color w:val="FFFFFF" w:themeColor="background1"/>
                                <w:sz w:val="20"/>
                              </w:rPr>
                            </w:pPr>
                          </w:p>
                          <w:p w:rsidRPr="00111BEB" w:rsidR="009459D3" w:rsidP="009459D3" w:rsidRDefault="009459D3" w14:paraId="5B2AAC43" w14:textId="77777777">
                            <w:pPr>
                              <w:spacing w:before="0" w:after="0"/>
                              <w:jc w:val="center"/>
                              <w:rPr>
                                <w:rFonts w:asciiTheme="minorHAnsi" w:hAnsiTheme="minorHAnsi"/>
                                <w:b/>
                                <w:color w:val="FFFFFF" w:themeColor="background1"/>
                                <w:sz w:val="8"/>
                              </w:rPr>
                            </w:pPr>
                          </w:p>
                          <w:p w:rsidRPr="005D6D9F" w:rsidR="009459D3" w:rsidP="009459D3" w:rsidRDefault="009459D3" w14:paraId="0F1F5E62"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9459D3" w:rsidP="009459D3" w:rsidRDefault="009459D3" w14:paraId="4174997D" w14:textId="77777777">
                            <w:pPr>
                              <w:spacing w:before="0" w:after="0"/>
                              <w:jc w:val="center"/>
                              <w:rPr>
                                <w:rFonts w:asciiTheme="minorHAnsi" w:hAnsiTheme="minorHAnsi"/>
                                <w:color w:val="FFFFFF" w:themeColor="background1"/>
                                <w:sz w:val="8"/>
                              </w:rPr>
                            </w:pPr>
                          </w:p>
                          <w:p w:rsidRPr="005C6E5C" w:rsidR="009459D3" w:rsidP="009459D3" w:rsidRDefault="009459D3" w14:paraId="3131199E" w14:textId="77777777">
                            <w:pPr>
                              <w:spacing w:before="0" w:after="0"/>
                              <w:jc w:val="center"/>
                              <w:rPr>
                                <w:rFonts w:asciiTheme="minorHAnsi" w:hAnsiTheme="minorHAnsi"/>
                                <w:color w:val="FFFFFF" w:themeColor="background1"/>
                                <w:sz w:val="8"/>
                              </w:rPr>
                            </w:pPr>
                          </w:p>
                          <w:p w:rsidRPr="005D6D9F" w:rsidR="009459D3" w:rsidP="009459D3" w:rsidRDefault="009459D3" w14:paraId="43B087A2"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F9B58C">
              <v:shape id="_x0000_s1043" style="position:absolute;left:0;text-align:left;margin-left:80.05pt;margin-top:7.4pt;width:152.9pt;height:12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" w14:anchorId="69700C52">
                <v:textbox>
                  <w:txbxContent>
                    <w:p w:rsidR="009459D3" w:rsidP="009459D3" w:rsidRDefault="009459D3" w14:paraId="2926319B"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9459D3" w:rsidP="009459D3" w:rsidRDefault="009459D3" w14:paraId="60061E4C" w14:textId="77777777">
                      <w:pPr>
                        <w:spacing w:before="0" w:after="0"/>
                        <w:jc w:val="center"/>
                        <w:rPr>
                          <w:rFonts w:asciiTheme="minorHAnsi" w:hAnsiTheme="minorHAnsi"/>
                          <w:b/>
                          <w:color w:val="FFFFFF" w:themeColor="background1"/>
                          <w:sz w:val="20"/>
                        </w:rPr>
                      </w:pPr>
                    </w:p>
                    <w:p w:rsidRPr="00111BEB" w:rsidR="009459D3" w:rsidP="009459D3" w:rsidRDefault="009459D3" w14:paraId="44EAFD9C" w14:textId="77777777">
                      <w:pPr>
                        <w:spacing w:before="0" w:after="0"/>
                        <w:jc w:val="center"/>
                        <w:rPr>
                          <w:rFonts w:asciiTheme="minorHAnsi" w:hAnsiTheme="minorHAnsi"/>
                          <w:b/>
                          <w:color w:val="FFFFFF" w:themeColor="background1"/>
                          <w:sz w:val="8"/>
                        </w:rPr>
                      </w:pPr>
                    </w:p>
                    <w:p w:rsidRPr="005D6D9F" w:rsidR="009459D3" w:rsidP="009459D3" w:rsidRDefault="009459D3" w14:paraId="55920731"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9459D3" w:rsidP="009459D3" w:rsidRDefault="009459D3" w14:paraId="4B94D5A5" w14:textId="77777777">
                      <w:pPr>
                        <w:spacing w:before="0" w:after="0"/>
                        <w:jc w:val="center"/>
                        <w:rPr>
                          <w:rFonts w:asciiTheme="minorHAnsi" w:hAnsiTheme="minorHAnsi"/>
                          <w:color w:val="FFFFFF" w:themeColor="background1"/>
                          <w:sz w:val="8"/>
                        </w:rPr>
                      </w:pPr>
                    </w:p>
                    <w:p w:rsidRPr="005C6E5C" w:rsidR="009459D3" w:rsidP="009459D3" w:rsidRDefault="009459D3" w14:paraId="3DEEC669" w14:textId="77777777">
                      <w:pPr>
                        <w:spacing w:before="0" w:after="0"/>
                        <w:jc w:val="center"/>
                        <w:rPr>
                          <w:rFonts w:asciiTheme="minorHAnsi" w:hAnsiTheme="minorHAnsi"/>
                          <w:color w:val="FFFFFF" w:themeColor="background1"/>
                          <w:sz w:val="8"/>
                        </w:rPr>
                      </w:pPr>
                    </w:p>
                    <w:p w:rsidRPr="005D6D9F" w:rsidR="009459D3" w:rsidP="009459D3" w:rsidRDefault="009459D3" w14:paraId="79E15BD6"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v:textbox>
              </v:shape>
            </w:pict>
          </mc:Fallback>
        </mc:AlternateContent>
      </w:r>
    </w:p>
    <w:p w:rsidR="009459D3" w:rsidP="009459D3" w:rsidRDefault="009459D3" w14:paraId="083D04EC" w14:textId="409DF328">
      <w:pPr>
        <w:jc w:val="both"/>
        <w:rPr>
          <w:rFonts w:cs="Calibri"/>
          <w:color w:val="595959"/>
          <w:sz w:val="20"/>
          <w:szCs w:val="20"/>
        </w:rPr>
      </w:pPr>
    </w:p>
    <w:p w:rsidR="009459D3" w:rsidP="009459D3" w:rsidRDefault="009459D3" w14:paraId="27F28849" w14:textId="2440F3E8">
      <w:pPr>
        <w:jc w:val="both"/>
        <w:rPr>
          <w:rFonts w:cs="Calibri"/>
          <w:color w:val="595959"/>
          <w:sz w:val="20"/>
          <w:szCs w:val="20"/>
        </w:rPr>
      </w:pPr>
    </w:p>
    <w:p w:rsidR="009459D3" w:rsidP="009459D3" w:rsidRDefault="009459D3" w14:paraId="1E6314FD" w14:textId="6E6628BB">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691008" behindDoc="0" locked="0" layoutInCell="1" allowOverlap="1" wp14:anchorId="26257FF4" wp14:editId="0281B81F">
                <wp:simplePos x="0" y="0"/>
                <wp:positionH relativeFrom="column">
                  <wp:posOffset>2952750</wp:posOffset>
                </wp:positionH>
                <wp:positionV relativeFrom="paragraph">
                  <wp:posOffset>206045</wp:posOffset>
                </wp:positionV>
                <wp:extent cx="214630" cy="134620"/>
                <wp:effectExtent l="0" t="0" r="0" b="0"/>
                <wp:wrapNone/>
                <wp:docPr id="1122890713" name="Isosceles Triangle 1122890713"/>
                <wp:cNvGraphicFramePr/>
                <a:graphic xmlns:a="http://schemas.openxmlformats.org/drawingml/2006/main">
                  <a:graphicData uri="http://schemas.microsoft.com/office/word/2010/wordprocessingShape">
                    <wps:wsp>
                      <wps:cNvSpPr/>
                      <wps:spPr>
                        <a:xfrm rot="162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B1B6D2D">
              <v:shape id="Isosceles Triangle 1122890713" style="position:absolute;margin-left:232.5pt;margin-top:16.2pt;width:16.9pt;height:10.6pt;rotation:-90;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" w14:anchorId="66DEC34D"/>
            </w:pict>
          </mc:Fallback>
        </mc:AlternateContent>
      </w:r>
    </w:p>
    <w:p w:rsidR="009459D3" w:rsidP="009459D3" w:rsidRDefault="009459D3" w14:paraId="5A28F7CA" w14:textId="7C87521D">
      <w:pPr>
        <w:jc w:val="both"/>
        <w:rPr>
          <w:rFonts w:cs="Calibri"/>
          <w:color w:val="595959"/>
          <w:sz w:val="20"/>
          <w:szCs w:val="20"/>
        </w:rPr>
      </w:pPr>
    </w:p>
    <w:p w:rsidR="009459D3" w:rsidP="009459D3" w:rsidRDefault="009459D3" w14:paraId="70B6DDF7" w14:textId="39C81E9D">
      <w:pPr>
        <w:jc w:val="both"/>
        <w:rPr>
          <w:rFonts w:cs="Calibri"/>
          <w:color w:val="595959"/>
          <w:sz w:val="20"/>
          <w:szCs w:val="20"/>
        </w:rPr>
      </w:pPr>
    </w:p>
    <w:p w:rsidR="009459D3" w:rsidP="009459D3" w:rsidRDefault="009459D3" w14:paraId="326E47EA" w14:textId="62A51214">
      <w:pPr>
        <w:jc w:val="both"/>
        <w:rPr>
          <w:rFonts w:cs="Calibri"/>
          <w:color w:val="595959"/>
          <w:sz w:val="20"/>
          <w:szCs w:val="20"/>
        </w:rPr>
      </w:pPr>
    </w:p>
    <w:p w:rsidR="009459D3" w:rsidP="009459D3" w:rsidRDefault="009459D3" w14:paraId="2022DC09" w14:textId="77777777">
      <w:pPr>
        <w:jc w:val="both"/>
        <w:rPr>
          <w:rFonts w:cs="Calibri"/>
          <w:color w:val="595959"/>
          <w:sz w:val="20"/>
          <w:szCs w:val="20"/>
        </w:rPr>
      </w:pPr>
    </w:p>
    <w:p w:rsidRPr="006A04DE" w:rsidR="009459D3" w:rsidP="009459D3" w:rsidRDefault="009459D3" w14:paraId="77E895A4" w14:textId="77777777">
      <w:pPr>
        <w:jc w:val="both"/>
        <w:rPr>
          <w:rFonts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10196"/>
      </w:tblGrid>
      <w:tr w:rsidRPr="00280928" w:rsidR="009459D3" w:rsidTr="006279C7" w14:paraId="668D15C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9459D3" w:rsidP="006279C7" w:rsidRDefault="009459D3" w14:paraId="74601451" w14:textId="77777777">
            <w:pPr>
              <w:pStyle w:val="TableHeading"/>
              <w:spacing w:before="0" w:after="0"/>
              <w:jc w:val="left"/>
              <w:rPr>
                <w:rFonts w:eastAsia="Calibri"/>
                <w:b/>
                <w:sz w:val="16"/>
              </w:rPr>
            </w:pPr>
            <w:r w:rsidRPr="00280928">
              <w:rPr>
                <w:rFonts w:eastAsia="Calibri"/>
                <w:b/>
                <w:sz w:val="16"/>
              </w:rPr>
              <w:t>Group 1</w:t>
            </w:r>
          </w:p>
          <w:p w:rsidRPr="00280928" w:rsidR="009459D3" w:rsidP="006279C7" w:rsidRDefault="009459D3" w14:paraId="24F85978" w14:textId="77777777">
            <w:pPr>
              <w:pStyle w:val="TableHeading"/>
              <w:spacing w:before="0" w:after="0"/>
              <w:jc w:val="left"/>
              <w:rPr>
                <w:sz w:val="18"/>
              </w:rPr>
            </w:pPr>
            <w:r w:rsidRPr="00280928">
              <w:rPr>
                <w:rFonts w:eastAsia="Calibri"/>
                <w:sz w:val="16"/>
              </w:rPr>
              <w:t>Primary Identity Documents</w:t>
            </w:r>
          </w:p>
        </w:tc>
      </w:tr>
      <w:tr w:rsidRPr="00280928" w:rsidR="009459D3" w:rsidTr="006279C7" w14:paraId="2ABF820A"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9459D3" w:rsidP="009459D3" w:rsidRDefault="009459D3" w14:paraId="4D8859B1" w14:textId="77777777">
            <w:pPr>
              <w:pStyle w:val="BodyText-SW"/>
              <w:numPr>
                <w:ilvl w:val="0"/>
                <w:numId w:val="14"/>
              </w:numPr>
              <w:spacing w:after="0"/>
              <w:rPr>
                <w:rFonts w:eastAsia="Calibri"/>
                <w:sz w:val="16"/>
              </w:rPr>
            </w:pPr>
            <w:r w:rsidRPr="00280928">
              <w:rPr>
                <w:rFonts w:eastAsia="Calibri"/>
                <w:sz w:val="16"/>
              </w:rPr>
              <w:t>Current valid Passport</w:t>
            </w:r>
          </w:p>
          <w:p w:rsidRPr="00280928" w:rsidR="009459D3" w:rsidP="009459D3" w:rsidRDefault="009459D3" w14:paraId="02E5A735" w14:textId="77777777">
            <w:pPr>
              <w:pStyle w:val="BodyText-SW"/>
              <w:numPr>
                <w:ilvl w:val="0"/>
                <w:numId w:val="14"/>
              </w:numPr>
              <w:spacing w:after="0"/>
              <w:rPr>
                <w:rFonts w:eastAsia="Calibri"/>
                <w:sz w:val="16"/>
              </w:rPr>
            </w:pPr>
            <w:r w:rsidRPr="00280928">
              <w:rPr>
                <w:rFonts w:eastAsia="Calibri"/>
                <w:sz w:val="16"/>
              </w:rPr>
              <w:t>Biometric Residence Permit (UK)</w:t>
            </w:r>
          </w:p>
          <w:p w:rsidRPr="00572BC8" w:rsidR="009459D3" w:rsidP="009459D3" w:rsidRDefault="009459D3" w14:paraId="3F4C4FCE" w14:textId="77777777">
            <w:pPr>
              <w:pStyle w:val="BodyText-SW"/>
              <w:numPr>
                <w:ilvl w:val="0"/>
                <w:numId w:val="14"/>
              </w:numPr>
              <w:spacing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9459D3" w:rsidP="009459D3" w:rsidRDefault="009459D3" w14:paraId="6D9E6A7A" w14:textId="77777777">
            <w:pPr>
              <w:pStyle w:val="BodyText-SW"/>
              <w:numPr>
                <w:ilvl w:val="0"/>
                <w:numId w:val="14"/>
              </w:numPr>
              <w:spacing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9459D3" w:rsidP="006279C7" w:rsidRDefault="009459D3" w14:paraId="7167B697" w14:textId="77777777">
            <w:pPr>
              <w:pStyle w:val="BodyText-SW"/>
              <w:spacing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9459D3" w:rsidP="009459D3" w:rsidRDefault="009459D3" w14:paraId="32D4AAD4" w14:textId="77777777">
            <w:pPr>
              <w:pStyle w:val="BodyText-SW"/>
              <w:numPr>
                <w:ilvl w:val="0"/>
                <w:numId w:val="14"/>
              </w:numPr>
              <w:spacing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9459D3" w:rsidP="009459D3" w:rsidRDefault="009459D3" w14:paraId="23AA571E" w14:textId="77777777">
            <w:pPr>
              <w:pStyle w:val="BodyText-SW"/>
              <w:numPr>
                <w:ilvl w:val="0"/>
                <w:numId w:val="14"/>
              </w:numPr>
              <w:spacing w:after="0"/>
              <w:rPr>
                <w:sz w:val="18"/>
              </w:rPr>
            </w:pPr>
            <w:proofErr w:type="spellStart"/>
            <w:r w:rsidRPr="007217DE">
              <w:rPr>
                <w:rFonts w:eastAsia="Calibri"/>
                <w:sz w:val="16"/>
              </w:rPr>
              <w:t>eVisa</w:t>
            </w:r>
            <w:proofErr w:type="spellEnd"/>
            <w:r>
              <w:rPr>
                <w:rFonts w:eastAsia="Calibri"/>
                <w:sz w:val="16"/>
              </w:rPr>
              <w:t xml:space="preserve"> - </w:t>
            </w:r>
            <w:r w:rsidRPr="00E50B6A">
              <w:rPr>
                <w:rFonts w:eastAsia="Calibri"/>
                <w:sz w:val="16"/>
              </w:rPr>
              <w:t>Accessed via the 'View and Prove' service</w:t>
            </w:r>
          </w:p>
          <w:p w:rsidRPr="00572BC8" w:rsidR="009459D3" w:rsidP="009459D3" w:rsidRDefault="009459D3" w14:paraId="58DCD40B" w14:textId="77777777">
            <w:pPr>
              <w:pStyle w:val="BodyText-SW"/>
              <w:numPr>
                <w:ilvl w:val="0"/>
                <w:numId w:val="14"/>
              </w:numPr>
              <w:spacing w:after="0"/>
              <w:rPr>
                <w:sz w:val="18"/>
              </w:rPr>
            </w:pPr>
            <w:r w:rsidRPr="00BB34D9">
              <w:rPr>
                <w:sz w:val="16"/>
              </w:rPr>
              <w:t>Application Registration Card (ARC)</w:t>
            </w:r>
            <w:r>
              <w:rPr>
                <w:sz w:val="16"/>
              </w:rPr>
              <w:t xml:space="preserve"> – Issued by the Home Office</w:t>
            </w:r>
          </w:p>
        </w:tc>
      </w:tr>
    </w:tbl>
    <w:p w:rsidR="009459D3" w:rsidP="009459D3" w:rsidRDefault="009459D3" w14:paraId="7E982085" w14:textId="77777777">
      <w:pPr>
        <w:spacing w:before="0" w:after="0"/>
        <w:jc w:val="both"/>
        <w:rPr>
          <w:rFonts w:cs="Calibri"/>
          <w:color w:val="595959"/>
          <w:sz w:val="10"/>
          <w:szCs w:val="16"/>
        </w:rPr>
      </w:pPr>
    </w:p>
    <w:p w:rsidRPr="005C6E5C" w:rsidR="009459D3" w:rsidP="009459D3" w:rsidRDefault="009459D3" w14:paraId="5FB4825B" w14:textId="77777777">
      <w:pPr>
        <w:spacing w:before="0" w:after="0"/>
        <w:jc w:val="both"/>
        <w:rPr>
          <w:rFonts w:cs="Calibri"/>
          <w:color w:val="595959"/>
          <w:sz w:val="10"/>
          <w:szCs w:val="16"/>
        </w:rPr>
      </w:pPr>
    </w:p>
    <w:tbl>
      <w:tblPr>
        <w:tblStyle w:val="TableGrid"/>
        <w:tblW w:w="0" w:type="auto"/>
        <w:tblLook w:val="04A0" w:firstRow="1" w:lastRow="0" w:firstColumn="1" w:lastColumn="0" w:noHBand="0" w:noVBand="1"/>
      </w:tblPr>
      <w:tblGrid>
        <w:gridCol w:w="3308"/>
        <w:gridCol w:w="6888"/>
      </w:tblGrid>
      <w:tr w:rsidRPr="00280928" w:rsidR="009459D3" w:rsidTr="006279C7" w14:paraId="1CE291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9459D3" w:rsidP="006279C7" w:rsidRDefault="009459D3" w14:paraId="2D2479EA"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9459D3" w:rsidP="006279C7" w:rsidRDefault="009459D3" w14:paraId="6B65D98D"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9459D3" w:rsidP="006279C7" w:rsidRDefault="009459D3" w14:paraId="3D57E45E"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9459D3" w:rsidP="006279C7" w:rsidRDefault="009459D3" w14:paraId="6FE0C496"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9459D3" w:rsidTr="006279C7" w14:paraId="49D241EA"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9459D3" w:rsidP="009459D3" w:rsidRDefault="009459D3" w14:paraId="3AF686CB" w14:textId="77777777">
            <w:pPr>
              <w:pStyle w:val="BodyText-SW"/>
              <w:numPr>
                <w:ilvl w:val="0"/>
                <w:numId w:val="14"/>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9459D3" w:rsidP="009459D3" w:rsidRDefault="009459D3" w14:paraId="1E9DF8E8" w14:textId="77777777">
            <w:pPr>
              <w:pStyle w:val="BodyText-SW"/>
              <w:numPr>
                <w:ilvl w:val="0"/>
                <w:numId w:val="14"/>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9459D3" w:rsidP="009459D3" w:rsidRDefault="009459D3" w14:paraId="2D62A9FC" w14:textId="77777777">
            <w:pPr>
              <w:pStyle w:val="BodyText-SW"/>
              <w:numPr>
                <w:ilvl w:val="0"/>
                <w:numId w:val="14"/>
              </w:numPr>
              <w:spacing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9459D3" w:rsidP="009459D3" w:rsidRDefault="009459D3" w14:paraId="3D1FE9E3" w14:textId="77777777">
            <w:pPr>
              <w:pStyle w:val="BodyText-SW"/>
              <w:numPr>
                <w:ilvl w:val="0"/>
                <w:numId w:val="14"/>
              </w:numPr>
              <w:spacing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9459D3" w:rsidP="009459D3" w:rsidRDefault="009459D3" w14:paraId="0C5C6BEE" w14:textId="77777777">
            <w:pPr>
              <w:pStyle w:val="BodyText-SW"/>
              <w:numPr>
                <w:ilvl w:val="0"/>
                <w:numId w:val="14"/>
              </w:numPr>
              <w:spacing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9459D3" w:rsidP="009459D3" w:rsidRDefault="009459D3" w14:paraId="50A5415B" w14:textId="77777777">
            <w:pPr>
              <w:pStyle w:val="BodyText-SW"/>
              <w:numPr>
                <w:ilvl w:val="0"/>
                <w:numId w:val="14"/>
              </w:numPr>
              <w:spacing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9459D3" w:rsidP="009459D3" w:rsidRDefault="009459D3" w14:paraId="6EC92D3A" w14:textId="77777777">
            <w:pPr>
              <w:pStyle w:val="BodyText-SW"/>
              <w:numPr>
                <w:ilvl w:val="0"/>
                <w:numId w:val="14"/>
              </w:numPr>
              <w:spacing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9459D3" w:rsidP="009459D3" w:rsidRDefault="009459D3" w14:paraId="36D8FCDD"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9459D3" w:rsidP="009459D3" w:rsidRDefault="009459D3" w14:paraId="3D696840"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9459D3" w:rsidP="006279C7" w:rsidRDefault="009459D3" w14:paraId="0FD14169"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9459D3" w:rsidP="009459D3" w:rsidRDefault="009459D3" w14:paraId="69C70AAB"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9459D3" w:rsidP="009459D3" w:rsidRDefault="009459D3" w14:paraId="13F144CD"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9459D3" w:rsidP="009459D3" w:rsidRDefault="009459D3" w14:paraId="29E9178F"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9459D3" w:rsidP="009459D3" w:rsidRDefault="009459D3" w14:paraId="6E398D6E"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9459D3" w:rsidP="009459D3" w:rsidRDefault="009459D3" w14:paraId="30F3B5EA"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9459D3" w:rsidP="009459D3" w:rsidRDefault="009459D3" w14:paraId="10969CB7"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9459D3" w:rsidP="009459D3" w:rsidRDefault="009459D3" w14:paraId="7D06CFA0"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9459D3" w:rsidP="009459D3" w:rsidRDefault="009459D3" w14:paraId="09582158"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9459D3" w:rsidP="006279C7" w:rsidRDefault="009459D3" w14:paraId="1503D5F5" w14:textId="77777777">
            <w:pPr>
              <w:pStyle w:val="BodyText-SW"/>
              <w:spacing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9459D3" w:rsidP="009459D3" w:rsidRDefault="009459D3" w14:paraId="4F33D931"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9459D3" w:rsidP="009459D3" w:rsidRDefault="009459D3" w14:paraId="132007B1"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9459D3" w:rsidP="009459D3" w:rsidRDefault="009459D3" w14:paraId="4ED3D170"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9459D3" w:rsidP="009459D3" w:rsidRDefault="009459D3" w14:paraId="2F16A21C" w14:textId="77777777">
            <w:pPr>
              <w:pStyle w:val="BodyText-SW"/>
              <w:numPr>
                <w:ilvl w:val="0"/>
                <w:numId w:val="15"/>
              </w:numPr>
              <w:spacing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9459D3" w:rsidP="009459D3" w:rsidRDefault="009459D3" w14:paraId="1255DFA5" w14:textId="77777777">
            <w:pPr>
              <w:pStyle w:val="BodyText-SW"/>
              <w:numPr>
                <w:ilvl w:val="0"/>
                <w:numId w:val="15"/>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9459D3" w:rsidP="006279C7" w:rsidRDefault="009459D3" w14:paraId="03717DC2" w14:textId="77777777">
            <w:pPr>
              <w:pStyle w:val="BodyText-SW"/>
              <w:spacing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9459D3" w:rsidP="009459D3" w:rsidRDefault="009459D3" w14:paraId="33F23386" w14:textId="77777777">
            <w:pPr>
              <w:pStyle w:val="BodyText-SW"/>
              <w:numPr>
                <w:ilvl w:val="0"/>
                <w:numId w:val="15"/>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9459D3" w:rsidP="006279C7" w:rsidRDefault="009459D3" w14:paraId="6DAF706C" w14:textId="77777777">
            <w:pPr>
              <w:pStyle w:val="BodyText-SW"/>
              <w:spacing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9459D3" w:rsidP="009459D3" w:rsidRDefault="009459D3" w14:paraId="7E78C9C7"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9459D3" w:rsidP="009459D3" w:rsidRDefault="009459D3" w14:paraId="7AE1E2E2" w14:textId="77777777">
            <w:pPr>
              <w:pStyle w:val="BodyText-SW"/>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9459D3" w:rsidP="006279C7" w:rsidRDefault="009459D3" w14:paraId="46C9E13A"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9459D3" w:rsidTr="006279C7" w14:paraId="374C7567"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9459D3" w:rsidP="006279C7" w:rsidRDefault="009459D3" w14:paraId="223791AA" w14:textId="77777777">
            <w:pPr>
              <w:pStyle w:val="BodyTextBold-SW"/>
              <w:spacing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9459D3" w:rsidP="009459D3" w:rsidRDefault="009459D3" w14:paraId="48DBF090" w14:textId="77777777">
            <w:pPr>
              <w:pStyle w:val="ListParagraph"/>
              <w:widowControl w:val="0"/>
              <w:numPr>
                <w:ilvl w:val="0"/>
                <w:numId w:val="15"/>
              </w:numPr>
              <w:tabs>
                <w:tab w:val="left" w:pos="385"/>
              </w:tabs>
              <w:spacing w:before="0" w:after="0"/>
              <w:contextualSpacing w:val="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9459D3" w:rsidP="009459D3" w:rsidRDefault="009459D3" w14:paraId="38A89AEE" w14:textId="77777777">
            <w:pPr>
              <w:pStyle w:val="BodyText-SW"/>
              <w:numPr>
                <w:ilvl w:val="0"/>
                <w:numId w:val="15"/>
              </w:numPr>
              <w:spacing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9459D3" w:rsidP="009459D3" w:rsidRDefault="009459D3" w14:paraId="0B40BB33" w14:textId="77777777">
      <w:pPr>
        <w:jc w:val="both"/>
        <w:rPr>
          <w:rFonts w:cs="Calibri"/>
          <w:color w:val="595959"/>
          <w:sz w:val="20"/>
          <w:szCs w:val="20"/>
        </w:rPr>
      </w:pPr>
    </w:p>
    <w:p w:rsidRPr="002455C2" w:rsidR="00D04ADC" w:rsidP="00CC3C59" w:rsidRDefault="00D04ADC" w14:paraId="5C8C780D" w14:textId="77777777">
      <w:pPr>
        <w:spacing w:before="0" w:after="0"/>
        <w:rPr>
          <w:color w:val="3C3C3B" w:themeColor="text1"/>
          <w:sz w:val="18"/>
          <w:szCs w:val="18"/>
        </w:rPr>
      </w:pPr>
    </w:p>
    <w:sectPr w:rsidRPr="002455C2" w:rsidR="00D04ADC" w:rsidSect="00A8242C">
      <w:pgSz w:w="11906" w:h="16838" w:orient="portrait"/>
      <w:pgMar w:top="1440" w:right="849" w:bottom="1440"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471" w:rsidP="005368E0" w:rsidRDefault="00980471" w14:paraId="735605F6" w14:textId="77777777">
      <w:pPr>
        <w:spacing w:after="0"/>
      </w:pPr>
      <w:r>
        <w:separator/>
      </w:r>
    </w:p>
  </w:endnote>
  <w:endnote w:type="continuationSeparator" w:id="0">
    <w:p w:rsidR="00980471" w:rsidP="005368E0" w:rsidRDefault="00980471" w14:paraId="2F571CA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Bliss2-Bold">
    <w:panose1 w:val="00000000000000000000"/>
    <w:charset w:val="00"/>
    <w:family w:val="auto"/>
    <w:notTrueType/>
    <w:pitch w:val="default"/>
    <w:sig w:usb0="00000003" w:usb1="00000000" w:usb2="00000000" w:usb3="00000000" w:csb0="00000001" w:csb1="00000000"/>
  </w:font>
  <w:font w:name="FranklinGothicITCbyBT-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111B" w:rsidR="00926286" w:rsidP="004C2592" w:rsidRDefault="00926286" w14:paraId="0221D4AA" w14:textId="77777777">
    <w:pPr>
      <w:pStyle w:val="Footer"/>
      <w:tabs>
        <w:tab w:val="clear" w:pos="9026"/>
      </w:tabs>
      <w:spacing w:before="100" w:beforeAutospacing="1"/>
      <w:rPr>
        <w:rFonts w:asciiTheme="majorHAnsi" w:hAnsiTheme="majorHAnsi" w:cstheme="majorHAnsi"/>
        <w:b/>
        <w:color w:val="3C3C3B" w:themeColor="text1"/>
      </w:rPr>
    </w:pPr>
  </w:p>
  <w:p w:rsidRPr="006556AA" w:rsidR="00926286" w:rsidP="00FA5A6C" w:rsidRDefault="00926286" w14:paraId="66E828B1" w14:textId="77777777">
    <w:pPr>
      <w:pStyle w:val="Footer"/>
      <w:tabs>
        <w:tab w:val="clear" w:pos="9026"/>
        <w:tab w:val="right" w:pos="10206"/>
      </w:tabs>
      <w:rPr>
        <w:rFonts w:cs="Calibri"/>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Pr>
        <w:rFonts w:asciiTheme="majorHAnsi" w:hAnsiTheme="majorHAnsi" w:cstheme="majorHAnsi"/>
        <w:b/>
        <w:noProof/>
        <w:color w:val="3C3C3B" w:themeColor="text1"/>
      </w:rPr>
      <w:t>25</w:t>
    </w:r>
    <w:r w:rsidRPr="00565823">
      <w:rPr>
        <w:rFonts w:asciiTheme="majorHAnsi" w:hAnsiTheme="majorHAnsi" w:cstheme="majorHAnsi"/>
        <w:b/>
        <w:noProof/>
        <w:color w:val="3C3C3B" w:themeColor="text1"/>
      </w:rPr>
      <w:fldChar w:fldCharType="end"/>
    </w:r>
    <w:r>
      <w:rPr>
        <w:rFonts w:asciiTheme="majorHAnsi" w:hAnsiTheme="majorHAnsi" w:cstheme="majorHAnsi"/>
        <w:b/>
        <w:noProof/>
        <w:color w:val="3C3C3B" w:themeColor="text1"/>
      </w:rPr>
      <w:t xml:space="preserve">   </w:t>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sidRPr="00A129BF">
      <w:rPr>
        <w:rFonts w:asciiTheme="majorHAnsi" w:hAnsiTheme="majorHAnsi" w:cstheme="majorHAnsi"/>
        <w:b/>
        <w:noProof/>
        <w:color w:val="3C3C3B" w:themeColor="text1"/>
      </w:rPr>
      <w:t xml:space="preserve">   </w:t>
    </w:r>
    <w:r>
      <w:rPr>
        <w:rFonts w:cs="Calibri"/>
        <w:b/>
      </w:rPr>
      <w:t>Commercial in confidence</w:t>
    </w:r>
  </w:p>
  <w:p w:rsidRPr="00565823" w:rsidR="00926286" w:rsidP="00DF75A8" w:rsidRDefault="00926286" w14:paraId="736DEB36" w14:textId="77777777">
    <w:pPr>
      <w:pStyle w:val="Footer"/>
      <w:tabs>
        <w:tab w:val="clear" w:pos="9026"/>
        <w:tab w:val="left" w:pos="0"/>
      </w:tabs>
      <w:spacing w:before="0"/>
      <w:rPr>
        <w:rFonts w:asciiTheme="majorHAnsi" w:hAnsiTheme="majorHAnsi" w:cstheme="majorHAnsi"/>
        <w:b/>
        <w:color w:val="3C3C3B" w:themeColor="text1"/>
      </w:rPr>
    </w:pPr>
  </w:p>
  <w:p w:rsidRPr="00DF75A8" w:rsidR="00926286" w:rsidP="00DF75A8" w:rsidRDefault="00926286" w14:paraId="5AE57073" w14:textId="77777777">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65823" w:rsidR="00926286" w:rsidP="00A056D5" w:rsidRDefault="00926286" w14:paraId="42C8FB83" w14:textId="7777777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Pr>
        <w:rFonts w:asciiTheme="majorHAnsi" w:hAnsiTheme="majorHAnsi" w:cstheme="majorHAnsi"/>
        <w:b/>
        <w:noProof/>
        <w:color w:val="3C3C3B" w:themeColor="text1"/>
      </w:rPr>
      <w:t>26</w:t>
    </w:r>
    <w:r w:rsidRPr="00565823">
      <w:rPr>
        <w:rFonts w:asciiTheme="majorHAnsi" w:hAnsiTheme="majorHAnsi" w:cstheme="majorHAnsi"/>
        <w:b/>
        <w:noProof/>
        <w:color w:val="3C3C3B" w:themeColor="text1"/>
      </w:rPr>
      <w:fldChar w:fldCharType="end"/>
    </w:r>
    <w:r>
      <w:rPr>
        <w:rFonts w:asciiTheme="majorHAnsi" w:hAnsiTheme="majorHAnsi" w:cstheme="majorHAnsi"/>
        <w:b/>
        <w:noProof/>
        <w:color w:val="3C3C3B" w:themeColor="text1"/>
      </w:rPr>
      <w:t xml:space="preserve">   </w:t>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Pr>
        <w:rFonts w:asciiTheme="majorHAnsi" w:hAnsiTheme="majorHAnsi" w:cstheme="majorHAnsi"/>
        <w:b/>
        <w:noProof/>
        <w:color w:val="3C3C3B" w:themeColor="text1"/>
      </w:rPr>
      <w:tab/>
    </w:r>
    <w:r>
      <w:rPr>
        <w:rFonts w:asciiTheme="majorHAnsi" w:hAnsiTheme="majorHAnsi" w:cstheme="majorHAnsi"/>
        <w:b/>
        <w:noProof/>
        <w:color w:val="3C3C3B" w:themeColor="text1"/>
      </w:rPr>
      <w:t>Commercial in confidence</w:t>
    </w:r>
  </w:p>
  <w:p w:rsidRPr="00A056D5" w:rsidR="00926286" w:rsidRDefault="00926286" w14:paraId="3365B059" w14:textId="77777777">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471" w:rsidP="005368E0" w:rsidRDefault="00980471" w14:paraId="7FC6594B" w14:textId="77777777">
      <w:pPr>
        <w:spacing w:after="0"/>
      </w:pPr>
      <w:r>
        <w:separator/>
      </w:r>
    </w:p>
  </w:footnote>
  <w:footnote w:type="continuationSeparator" w:id="0">
    <w:p w:rsidR="00980471" w:rsidP="005368E0" w:rsidRDefault="00980471" w14:paraId="33FE07E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6286" w:rsidRDefault="004623BE" w14:paraId="7C889D85" w14:textId="684749AD">
    <w:pPr>
      <w:pStyle w:val="Header"/>
    </w:pPr>
    <w:r>
      <w:rPr>
        <w:noProof/>
      </w:rPr>
      <w:drawing>
        <wp:anchor distT="0" distB="0" distL="114300" distR="114300" simplePos="0" relativeHeight="251686400" behindDoc="0" locked="0" layoutInCell="1" allowOverlap="1" wp14:anchorId="043249DB" wp14:editId="1BFD8796">
          <wp:simplePos x="0" y="0"/>
          <wp:positionH relativeFrom="column">
            <wp:posOffset>-356870</wp:posOffset>
          </wp:positionH>
          <wp:positionV relativeFrom="paragraph">
            <wp:posOffset>-161100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2B70B3" w:rsidR="00926286">
      <w:rPr>
        <w:noProof/>
      </w:rPr>
      <w:drawing>
        <wp:anchor distT="0" distB="0" distL="114300" distR="114300" simplePos="0" relativeHeight="251658752" behindDoc="0" locked="0" layoutInCell="1" allowOverlap="1" wp14:anchorId="69863FC4" wp14:editId="77F4F5A8">
          <wp:simplePos x="0" y="0"/>
          <wp:positionH relativeFrom="column">
            <wp:posOffset>5733415</wp:posOffset>
          </wp:positionH>
          <wp:positionV relativeFrom="paragraph">
            <wp:posOffset>-144780</wp:posOffset>
          </wp:positionV>
          <wp:extent cx="876300" cy="445135"/>
          <wp:effectExtent l="0" t="0" r="0" b="0"/>
          <wp:wrapNone/>
          <wp:docPr id="240" name="Picture 240"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6286" w:rsidRDefault="00926286" w14:paraId="200FE1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6286" w:rsidRDefault="00926286" w14:paraId="400A78CB" w14:textId="77777777">
    <w:pPr>
      <w:pStyle w:val="Header"/>
    </w:pPr>
    <w:r>
      <w:rPr>
        <w:noProof/>
      </w:rPr>
      <w:drawing>
        <wp:anchor distT="0" distB="0" distL="114300" distR="114300" simplePos="0" relativeHeight="251682304" behindDoc="0" locked="0" layoutInCell="1" allowOverlap="1" wp14:anchorId="6FB5775A" wp14:editId="1FB0ADB6">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088" behindDoc="0" locked="0" layoutInCell="1" allowOverlap="1" wp14:anchorId="5804D5E3" wp14:editId="4C8E5D33">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926286" w:rsidP="00843802" w:rsidRDefault="00926286" w14:paraId="6EE9EC2E" w14:textId="77777777">
    <w:pPr>
      <w:pStyle w:val="Header"/>
    </w:pPr>
    <w:r>
      <w:rPr>
        <w:noProof/>
      </w:rPr>
      <w:drawing>
        <wp:anchor distT="0" distB="0" distL="114300" distR="114300" simplePos="0" relativeHeight="251684352" behindDoc="0" locked="0" layoutInCell="1" allowOverlap="1" wp14:anchorId="0C9A5169" wp14:editId="1731E17E">
          <wp:simplePos x="0" y="0"/>
          <wp:positionH relativeFrom="column">
            <wp:posOffset>5695950</wp:posOffset>
          </wp:positionH>
          <wp:positionV relativeFrom="paragraph">
            <wp:posOffset>-183515</wp:posOffset>
          </wp:positionV>
          <wp:extent cx="1141200" cy="568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280" behindDoc="0" locked="0" layoutInCell="1" allowOverlap="1" wp14:anchorId="6FA46906" wp14:editId="115E0B9C">
          <wp:simplePos x="0" y="0"/>
          <wp:positionH relativeFrom="column">
            <wp:posOffset>-331470</wp:posOffset>
          </wp:positionH>
          <wp:positionV relativeFrom="paragraph">
            <wp:posOffset>-136525</wp:posOffset>
          </wp:positionV>
          <wp:extent cx="2124000" cy="561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3F2"/>
    <w:multiLevelType w:val="hybridMultilevel"/>
    <w:tmpl w:val="CA40B1D2"/>
    <w:lvl w:ilvl="0" w:tplc="5B1EF112">
      <w:start w:val="1"/>
      <w:numFmt w:val="bullet"/>
      <w:lvlText w:val=""/>
      <w:lvlJc w:val="left"/>
      <w:pPr>
        <w:ind w:left="720" w:hanging="360"/>
      </w:pPr>
      <w:rPr>
        <w:rFonts w:hint="default" w:ascii="Symbol" w:hAnsi="Symbol"/>
        <w:color w:val="005B8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9E262E"/>
    <w:multiLevelType w:val="hybridMultilevel"/>
    <w:tmpl w:val="E194A8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FA2A4A"/>
    <w:multiLevelType w:val="hybridMultilevel"/>
    <w:tmpl w:val="396C64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F805C3"/>
    <w:multiLevelType w:val="hybridMultilevel"/>
    <w:tmpl w:val="6B865276"/>
    <w:lvl w:ilvl="0" w:tplc="08090005">
      <w:start w:val="1"/>
      <w:numFmt w:val="bullet"/>
      <w:lvlText w:val=""/>
      <w:lvlJc w:val="left"/>
      <w:pPr>
        <w:ind w:left="720" w:hanging="360"/>
      </w:pPr>
      <w:rPr>
        <w:rFonts w:hint="default" w:ascii="Wingdings" w:hAnsi="Wingdings"/>
      </w:rPr>
    </w:lvl>
    <w:lvl w:ilvl="1" w:tplc="08090001">
      <w:start w:val="1"/>
      <w:numFmt w:val="bullet"/>
      <w:lvlText w:val=""/>
      <w:lvlJc w:val="left"/>
      <w:pPr>
        <w:ind w:left="1440" w:hanging="360"/>
      </w:pPr>
      <w:rPr>
        <w:rFonts w:hint="default" w:ascii="Symbol" w:hAnsi="Symbol"/>
      </w:rPr>
    </w:lvl>
    <w:lvl w:ilvl="2" w:tplc="D882B55C">
      <w:start w:val="1"/>
      <w:numFmt w:val="bullet"/>
      <w:lvlText w:val="o"/>
      <w:lvlJc w:val="left"/>
      <w:pPr>
        <w:ind w:left="2160" w:hanging="360"/>
      </w:pPr>
      <w:rPr>
        <w:rFonts w:hint="default" w:ascii="Courier New" w:hAnsi="Courier New"/>
        <w:color w:val="5587B4" w:themeColor="accent1"/>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5587B4"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5587B4"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5587B4"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5956C07"/>
    <w:multiLevelType w:val="hybridMultilevel"/>
    <w:tmpl w:val="1188076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68C768C"/>
    <w:multiLevelType w:val="hybridMultilevel"/>
    <w:tmpl w:val="DF40298A"/>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9D14DB2"/>
    <w:multiLevelType w:val="hybridMultilevel"/>
    <w:tmpl w:val="B32E98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554692C"/>
    <w:multiLevelType w:val="hybridMultilevel"/>
    <w:tmpl w:val="FFB8C51E"/>
    <w:lvl w:ilvl="0" w:tplc="A35463C0">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EA0A52"/>
    <w:multiLevelType w:val="hybridMultilevel"/>
    <w:tmpl w:val="63AAD688"/>
    <w:lvl w:ilvl="0" w:tplc="BF6ACE9C">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755BF9"/>
    <w:multiLevelType w:val="hybridMultilevel"/>
    <w:tmpl w:val="E9C83A16"/>
    <w:lvl w:ilvl="0" w:tplc="B582CA8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5" w15:restartNumberingAfterBreak="0">
    <w:nsid w:val="5A05490F"/>
    <w:multiLevelType w:val="hybridMultilevel"/>
    <w:tmpl w:val="D280310E"/>
    <w:lvl w:ilvl="0" w:tplc="57780ECA">
      <w:start w:val="1"/>
      <w:numFmt w:val="bullet"/>
      <w:lvlText w:val=""/>
      <w:lvlJc w:val="left"/>
      <w:pPr>
        <w:tabs>
          <w:tab w:val="num" w:pos="720"/>
        </w:tabs>
        <w:ind w:left="720" w:hanging="360"/>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27D1427"/>
    <w:multiLevelType w:val="hybridMultilevel"/>
    <w:tmpl w:val="794844AE"/>
    <w:lvl w:ilvl="0" w:tplc="2E40D366">
      <w:start w:val="1"/>
      <w:numFmt w:val="bullet"/>
      <w:lvlText w:val=""/>
      <w:lvlJc w:val="left"/>
      <w:pPr>
        <w:tabs>
          <w:tab w:val="num" w:pos="360"/>
        </w:tabs>
        <w:ind w:left="360" w:hanging="360"/>
      </w:pPr>
      <w:rPr>
        <w:rFonts w:hint="default" w:ascii="Symbol" w:hAnsi="Symbol"/>
        <w:color w:val="631D76"/>
        <w:sz w:val="18"/>
        <w:szCs w:val="18"/>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655F3650"/>
    <w:multiLevelType w:val="hybridMultilevel"/>
    <w:tmpl w:val="AC90BD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C35769C"/>
    <w:multiLevelType w:val="hybridMultilevel"/>
    <w:tmpl w:val="75526FE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79965413"/>
    <w:multiLevelType w:val="hybridMultilevel"/>
    <w:tmpl w:val="693485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D242123"/>
    <w:multiLevelType w:val="hybridMultilevel"/>
    <w:tmpl w:val="F3B87698"/>
    <w:lvl w:ilvl="0" w:tplc="E4809B50">
      <w:start w:val="1"/>
      <w:numFmt w:val="bullet"/>
      <w:lvlText w:val=""/>
      <w:lvlJc w:val="left"/>
      <w:pPr>
        <w:ind w:left="720" w:hanging="360"/>
      </w:pPr>
      <w:rPr>
        <w:rFonts w:hint="default" w:ascii="Symbol" w:hAnsi="Symbol"/>
        <w:color w:val="5587B4" w:themeColor="accen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54637728">
    <w:abstractNumId w:val="14"/>
  </w:num>
  <w:num w:numId="2" w16cid:durableId="47190816">
    <w:abstractNumId w:val="6"/>
  </w:num>
  <w:num w:numId="3" w16cid:durableId="1896159774">
    <w:abstractNumId w:val="5"/>
  </w:num>
  <w:num w:numId="4" w16cid:durableId="957030509">
    <w:abstractNumId w:val="4"/>
  </w:num>
  <w:num w:numId="5" w16cid:durableId="1269695709">
    <w:abstractNumId w:val="21"/>
  </w:num>
  <w:num w:numId="6" w16cid:durableId="1231386060">
    <w:abstractNumId w:val="3"/>
  </w:num>
  <w:num w:numId="7" w16cid:durableId="836386903">
    <w:abstractNumId w:val="0"/>
  </w:num>
  <w:num w:numId="8" w16cid:durableId="183246373">
    <w:abstractNumId w:val="19"/>
  </w:num>
  <w:num w:numId="9" w16cid:durableId="1577788984">
    <w:abstractNumId w:val="10"/>
  </w:num>
  <w:num w:numId="10" w16cid:durableId="1935438848">
    <w:abstractNumId w:val="1"/>
  </w:num>
  <w:num w:numId="11" w16cid:durableId="714431226">
    <w:abstractNumId w:val="15"/>
  </w:num>
  <w:num w:numId="12" w16cid:durableId="254362801">
    <w:abstractNumId w:val="17"/>
  </w:num>
  <w:num w:numId="13" w16cid:durableId="988628972">
    <w:abstractNumId w:val="8"/>
  </w:num>
  <w:num w:numId="14" w16cid:durableId="1465738085">
    <w:abstractNumId w:val="13"/>
  </w:num>
  <w:num w:numId="15" w16cid:durableId="1399792458">
    <w:abstractNumId w:val="11"/>
  </w:num>
  <w:num w:numId="16" w16cid:durableId="1965652559">
    <w:abstractNumId w:val="7"/>
  </w:num>
  <w:num w:numId="17" w16cid:durableId="1323662486">
    <w:abstractNumId w:val="18"/>
  </w:num>
  <w:num w:numId="18" w16cid:durableId="274556235">
    <w:abstractNumId w:val="2"/>
  </w:num>
  <w:num w:numId="19" w16cid:durableId="98259288">
    <w:abstractNumId w:val="20"/>
  </w:num>
  <w:num w:numId="20" w16cid:durableId="1407806097">
    <w:abstractNumId w:val="12"/>
  </w:num>
  <w:num w:numId="21" w16cid:durableId="1444610634">
    <w:abstractNumId w:val="16"/>
  </w:num>
  <w:num w:numId="22" w16cid:durableId="1364671858">
    <w:abstractNumId w:val="9"/>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attachedTemplate r:id="rId1"/>
  <w:trackRevisions w:val="false"/>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37C4"/>
    <w:rsid w:val="00004E47"/>
    <w:rsid w:val="00011030"/>
    <w:rsid w:val="00012219"/>
    <w:rsid w:val="000137B5"/>
    <w:rsid w:val="00013EB4"/>
    <w:rsid w:val="00024935"/>
    <w:rsid w:val="000274DD"/>
    <w:rsid w:val="00030DCC"/>
    <w:rsid w:val="00031565"/>
    <w:rsid w:val="0003517A"/>
    <w:rsid w:val="000369C6"/>
    <w:rsid w:val="000458CF"/>
    <w:rsid w:val="000479F0"/>
    <w:rsid w:val="00051275"/>
    <w:rsid w:val="00053087"/>
    <w:rsid w:val="00053896"/>
    <w:rsid w:val="0005731E"/>
    <w:rsid w:val="00062525"/>
    <w:rsid w:val="0006304A"/>
    <w:rsid w:val="000642F0"/>
    <w:rsid w:val="0007151E"/>
    <w:rsid w:val="00082EF4"/>
    <w:rsid w:val="00083401"/>
    <w:rsid w:val="0008382E"/>
    <w:rsid w:val="000853AC"/>
    <w:rsid w:val="0008552A"/>
    <w:rsid w:val="00086EC6"/>
    <w:rsid w:val="000A1671"/>
    <w:rsid w:val="000A35C8"/>
    <w:rsid w:val="000A3EA8"/>
    <w:rsid w:val="000A66FD"/>
    <w:rsid w:val="000B1206"/>
    <w:rsid w:val="000B1456"/>
    <w:rsid w:val="000B29DA"/>
    <w:rsid w:val="000B5341"/>
    <w:rsid w:val="000B6B08"/>
    <w:rsid w:val="000B7278"/>
    <w:rsid w:val="000C5F20"/>
    <w:rsid w:val="000D0857"/>
    <w:rsid w:val="000D3C5F"/>
    <w:rsid w:val="000D69CA"/>
    <w:rsid w:val="000D7D5A"/>
    <w:rsid w:val="000E667F"/>
    <w:rsid w:val="000E7816"/>
    <w:rsid w:val="000E78B6"/>
    <w:rsid w:val="000F3ADB"/>
    <w:rsid w:val="000F47A1"/>
    <w:rsid w:val="000F7D88"/>
    <w:rsid w:val="00100AFA"/>
    <w:rsid w:val="00102489"/>
    <w:rsid w:val="00105B56"/>
    <w:rsid w:val="001101EB"/>
    <w:rsid w:val="00110544"/>
    <w:rsid w:val="00113A12"/>
    <w:rsid w:val="00120684"/>
    <w:rsid w:val="00123F7D"/>
    <w:rsid w:val="00125C25"/>
    <w:rsid w:val="00131413"/>
    <w:rsid w:val="001344D9"/>
    <w:rsid w:val="001438D1"/>
    <w:rsid w:val="00146F35"/>
    <w:rsid w:val="0015320B"/>
    <w:rsid w:val="001537C1"/>
    <w:rsid w:val="00153AA8"/>
    <w:rsid w:val="0015414E"/>
    <w:rsid w:val="00154551"/>
    <w:rsid w:val="00157D1A"/>
    <w:rsid w:val="0016252F"/>
    <w:rsid w:val="00162FBD"/>
    <w:rsid w:val="00163A7A"/>
    <w:rsid w:val="001652D3"/>
    <w:rsid w:val="00165C16"/>
    <w:rsid w:val="00166873"/>
    <w:rsid w:val="00166DDF"/>
    <w:rsid w:val="00173BF5"/>
    <w:rsid w:val="00177619"/>
    <w:rsid w:val="00177973"/>
    <w:rsid w:val="00182F35"/>
    <w:rsid w:val="0018332C"/>
    <w:rsid w:val="0018640C"/>
    <w:rsid w:val="001919C4"/>
    <w:rsid w:val="001937D7"/>
    <w:rsid w:val="00193F58"/>
    <w:rsid w:val="001944EB"/>
    <w:rsid w:val="00196AA7"/>
    <w:rsid w:val="001A31D8"/>
    <w:rsid w:val="001A487A"/>
    <w:rsid w:val="001A57A9"/>
    <w:rsid w:val="001B1D72"/>
    <w:rsid w:val="001B1F15"/>
    <w:rsid w:val="001B59E1"/>
    <w:rsid w:val="001C0B44"/>
    <w:rsid w:val="001C2615"/>
    <w:rsid w:val="001C2EC3"/>
    <w:rsid w:val="001C4962"/>
    <w:rsid w:val="001D763A"/>
    <w:rsid w:val="001E0044"/>
    <w:rsid w:val="001E1D32"/>
    <w:rsid w:val="001E3135"/>
    <w:rsid w:val="001E3968"/>
    <w:rsid w:val="001F2CE8"/>
    <w:rsid w:val="001F6C3B"/>
    <w:rsid w:val="0020000F"/>
    <w:rsid w:val="00200723"/>
    <w:rsid w:val="0020582B"/>
    <w:rsid w:val="0021111B"/>
    <w:rsid w:val="0021315D"/>
    <w:rsid w:val="00213C94"/>
    <w:rsid w:val="00221D9A"/>
    <w:rsid w:val="0022272C"/>
    <w:rsid w:val="0022298E"/>
    <w:rsid w:val="00233006"/>
    <w:rsid w:val="002455C2"/>
    <w:rsid w:val="00247CB8"/>
    <w:rsid w:val="00250781"/>
    <w:rsid w:val="00254E63"/>
    <w:rsid w:val="002552DF"/>
    <w:rsid w:val="00255770"/>
    <w:rsid w:val="002614AB"/>
    <w:rsid w:val="00266407"/>
    <w:rsid w:val="002672B5"/>
    <w:rsid w:val="00267A3D"/>
    <w:rsid w:val="002703B9"/>
    <w:rsid w:val="00280928"/>
    <w:rsid w:val="00281729"/>
    <w:rsid w:val="002827AA"/>
    <w:rsid w:val="002834A6"/>
    <w:rsid w:val="00283737"/>
    <w:rsid w:val="00283BC7"/>
    <w:rsid w:val="00290BBF"/>
    <w:rsid w:val="00291603"/>
    <w:rsid w:val="00292C8A"/>
    <w:rsid w:val="002A171B"/>
    <w:rsid w:val="002A5E1A"/>
    <w:rsid w:val="002A65E2"/>
    <w:rsid w:val="002A6910"/>
    <w:rsid w:val="002B0BCF"/>
    <w:rsid w:val="002B4141"/>
    <w:rsid w:val="002B5D59"/>
    <w:rsid w:val="002B64BA"/>
    <w:rsid w:val="002B70B3"/>
    <w:rsid w:val="002B7936"/>
    <w:rsid w:val="002C485A"/>
    <w:rsid w:val="002C6547"/>
    <w:rsid w:val="002C69DF"/>
    <w:rsid w:val="002D3555"/>
    <w:rsid w:val="002D3D29"/>
    <w:rsid w:val="002D589A"/>
    <w:rsid w:val="002D5E12"/>
    <w:rsid w:val="002E3797"/>
    <w:rsid w:val="002E580B"/>
    <w:rsid w:val="002E5BAA"/>
    <w:rsid w:val="002E6CAC"/>
    <w:rsid w:val="002F0C05"/>
    <w:rsid w:val="002F19E2"/>
    <w:rsid w:val="002F1BA9"/>
    <w:rsid w:val="002F21C0"/>
    <w:rsid w:val="002F6FEF"/>
    <w:rsid w:val="003012DB"/>
    <w:rsid w:val="00302B17"/>
    <w:rsid w:val="00303DF2"/>
    <w:rsid w:val="003057AF"/>
    <w:rsid w:val="0031231F"/>
    <w:rsid w:val="00313837"/>
    <w:rsid w:val="00314B2F"/>
    <w:rsid w:val="0031722E"/>
    <w:rsid w:val="0032385F"/>
    <w:rsid w:val="00330ABD"/>
    <w:rsid w:val="003351F8"/>
    <w:rsid w:val="00340DAD"/>
    <w:rsid w:val="00350374"/>
    <w:rsid w:val="0035672E"/>
    <w:rsid w:val="0035798C"/>
    <w:rsid w:val="00357D37"/>
    <w:rsid w:val="00362DD2"/>
    <w:rsid w:val="003656DE"/>
    <w:rsid w:val="00366633"/>
    <w:rsid w:val="00366B91"/>
    <w:rsid w:val="00367934"/>
    <w:rsid w:val="003763FE"/>
    <w:rsid w:val="00381CF2"/>
    <w:rsid w:val="00382D05"/>
    <w:rsid w:val="00383E4C"/>
    <w:rsid w:val="0038425B"/>
    <w:rsid w:val="003908B2"/>
    <w:rsid w:val="003942A0"/>
    <w:rsid w:val="00394FFE"/>
    <w:rsid w:val="003A2758"/>
    <w:rsid w:val="003B3A61"/>
    <w:rsid w:val="003B774B"/>
    <w:rsid w:val="003C074A"/>
    <w:rsid w:val="003C3641"/>
    <w:rsid w:val="003C619E"/>
    <w:rsid w:val="003C68E0"/>
    <w:rsid w:val="003C6C49"/>
    <w:rsid w:val="003D101D"/>
    <w:rsid w:val="003D3073"/>
    <w:rsid w:val="003D550A"/>
    <w:rsid w:val="003D5A8A"/>
    <w:rsid w:val="003D61AF"/>
    <w:rsid w:val="003D6CA6"/>
    <w:rsid w:val="003E2136"/>
    <w:rsid w:val="003E3402"/>
    <w:rsid w:val="003E389B"/>
    <w:rsid w:val="003E48A1"/>
    <w:rsid w:val="003E5C12"/>
    <w:rsid w:val="003E6843"/>
    <w:rsid w:val="003F125F"/>
    <w:rsid w:val="003F74F6"/>
    <w:rsid w:val="00400C88"/>
    <w:rsid w:val="00402923"/>
    <w:rsid w:val="00403B64"/>
    <w:rsid w:val="00405041"/>
    <w:rsid w:val="00410393"/>
    <w:rsid w:val="00411D9C"/>
    <w:rsid w:val="0041482E"/>
    <w:rsid w:val="00415521"/>
    <w:rsid w:val="004162E9"/>
    <w:rsid w:val="0042412A"/>
    <w:rsid w:val="00427CC1"/>
    <w:rsid w:val="00430B41"/>
    <w:rsid w:val="00430DAA"/>
    <w:rsid w:val="004332F2"/>
    <w:rsid w:val="0043561F"/>
    <w:rsid w:val="00436028"/>
    <w:rsid w:val="00440E44"/>
    <w:rsid w:val="00441630"/>
    <w:rsid w:val="00442CAF"/>
    <w:rsid w:val="00450CEE"/>
    <w:rsid w:val="00453317"/>
    <w:rsid w:val="004538E4"/>
    <w:rsid w:val="0045397D"/>
    <w:rsid w:val="00454BDC"/>
    <w:rsid w:val="00456BF0"/>
    <w:rsid w:val="0046046D"/>
    <w:rsid w:val="0046065D"/>
    <w:rsid w:val="00460BBE"/>
    <w:rsid w:val="004623BE"/>
    <w:rsid w:val="00462A14"/>
    <w:rsid w:val="004640DD"/>
    <w:rsid w:val="0046567B"/>
    <w:rsid w:val="0046698F"/>
    <w:rsid w:val="004708C1"/>
    <w:rsid w:val="00470D01"/>
    <w:rsid w:val="0047411F"/>
    <w:rsid w:val="00483262"/>
    <w:rsid w:val="00484FCD"/>
    <w:rsid w:val="00486062"/>
    <w:rsid w:val="00487DCC"/>
    <w:rsid w:val="00493F9A"/>
    <w:rsid w:val="004943E5"/>
    <w:rsid w:val="00495D46"/>
    <w:rsid w:val="004966D2"/>
    <w:rsid w:val="00496ACE"/>
    <w:rsid w:val="004A03CD"/>
    <w:rsid w:val="004A1AE4"/>
    <w:rsid w:val="004A2845"/>
    <w:rsid w:val="004A3204"/>
    <w:rsid w:val="004A6433"/>
    <w:rsid w:val="004A6589"/>
    <w:rsid w:val="004B0DC2"/>
    <w:rsid w:val="004B4844"/>
    <w:rsid w:val="004B504D"/>
    <w:rsid w:val="004B539E"/>
    <w:rsid w:val="004B7015"/>
    <w:rsid w:val="004B706A"/>
    <w:rsid w:val="004C2592"/>
    <w:rsid w:val="004D0711"/>
    <w:rsid w:val="004D2BDF"/>
    <w:rsid w:val="004D3128"/>
    <w:rsid w:val="004D3E3E"/>
    <w:rsid w:val="004D74E8"/>
    <w:rsid w:val="004E1975"/>
    <w:rsid w:val="004E2957"/>
    <w:rsid w:val="004E492B"/>
    <w:rsid w:val="004E5A92"/>
    <w:rsid w:val="004E7685"/>
    <w:rsid w:val="004F1336"/>
    <w:rsid w:val="004F3BB7"/>
    <w:rsid w:val="004F3C0D"/>
    <w:rsid w:val="00500225"/>
    <w:rsid w:val="0050247C"/>
    <w:rsid w:val="00504830"/>
    <w:rsid w:val="005111AD"/>
    <w:rsid w:val="00511CDF"/>
    <w:rsid w:val="00513941"/>
    <w:rsid w:val="005169FB"/>
    <w:rsid w:val="00520EB0"/>
    <w:rsid w:val="00526DCD"/>
    <w:rsid w:val="00532B3B"/>
    <w:rsid w:val="005335E9"/>
    <w:rsid w:val="005368E0"/>
    <w:rsid w:val="00544A5C"/>
    <w:rsid w:val="005546E5"/>
    <w:rsid w:val="005574D9"/>
    <w:rsid w:val="00557635"/>
    <w:rsid w:val="005609C1"/>
    <w:rsid w:val="00564ABD"/>
    <w:rsid w:val="00565823"/>
    <w:rsid w:val="00576E91"/>
    <w:rsid w:val="00582995"/>
    <w:rsid w:val="00583627"/>
    <w:rsid w:val="00586B8B"/>
    <w:rsid w:val="00594133"/>
    <w:rsid w:val="005A1C76"/>
    <w:rsid w:val="005B07EC"/>
    <w:rsid w:val="005B22A4"/>
    <w:rsid w:val="005B3FE1"/>
    <w:rsid w:val="005B5194"/>
    <w:rsid w:val="005B6C09"/>
    <w:rsid w:val="005C6AC6"/>
    <w:rsid w:val="005D24AF"/>
    <w:rsid w:val="005D4BB4"/>
    <w:rsid w:val="005D685A"/>
    <w:rsid w:val="005E01E8"/>
    <w:rsid w:val="005E6518"/>
    <w:rsid w:val="005E6D13"/>
    <w:rsid w:val="005F2745"/>
    <w:rsid w:val="005F4225"/>
    <w:rsid w:val="005F5AC9"/>
    <w:rsid w:val="005F5C21"/>
    <w:rsid w:val="00604A2F"/>
    <w:rsid w:val="00605A43"/>
    <w:rsid w:val="006150F3"/>
    <w:rsid w:val="00616492"/>
    <w:rsid w:val="0061770C"/>
    <w:rsid w:val="00617D86"/>
    <w:rsid w:val="006215E5"/>
    <w:rsid w:val="00624B5F"/>
    <w:rsid w:val="0062653A"/>
    <w:rsid w:val="00626E3F"/>
    <w:rsid w:val="00631C65"/>
    <w:rsid w:val="0063350D"/>
    <w:rsid w:val="00633634"/>
    <w:rsid w:val="00637DB0"/>
    <w:rsid w:val="00640D16"/>
    <w:rsid w:val="0064431B"/>
    <w:rsid w:val="0064556E"/>
    <w:rsid w:val="00646D4D"/>
    <w:rsid w:val="006550CA"/>
    <w:rsid w:val="006556AA"/>
    <w:rsid w:val="00656FDC"/>
    <w:rsid w:val="00657731"/>
    <w:rsid w:val="0066275F"/>
    <w:rsid w:val="0066376F"/>
    <w:rsid w:val="00663BEA"/>
    <w:rsid w:val="00665DDD"/>
    <w:rsid w:val="00670258"/>
    <w:rsid w:val="006727EA"/>
    <w:rsid w:val="00675069"/>
    <w:rsid w:val="00680FE1"/>
    <w:rsid w:val="00681B58"/>
    <w:rsid w:val="00681FC9"/>
    <w:rsid w:val="00683B6F"/>
    <w:rsid w:val="00693674"/>
    <w:rsid w:val="006A1081"/>
    <w:rsid w:val="006A1F67"/>
    <w:rsid w:val="006A715E"/>
    <w:rsid w:val="006B66E5"/>
    <w:rsid w:val="006B6B68"/>
    <w:rsid w:val="006C0162"/>
    <w:rsid w:val="006C07B3"/>
    <w:rsid w:val="006C1CD8"/>
    <w:rsid w:val="006C2447"/>
    <w:rsid w:val="006C278F"/>
    <w:rsid w:val="006C3E30"/>
    <w:rsid w:val="006C41A7"/>
    <w:rsid w:val="006C47D0"/>
    <w:rsid w:val="006D4989"/>
    <w:rsid w:val="006D5F03"/>
    <w:rsid w:val="006E1D65"/>
    <w:rsid w:val="006E4E27"/>
    <w:rsid w:val="006F3C4C"/>
    <w:rsid w:val="006F50EE"/>
    <w:rsid w:val="006F5AAA"/>
    <w:rsid w:val="006F68F4"/>
    <w:rsid w:val="006F75CA"/>
    <w:rsid w:val="007050A7"/>
    <w:rsid w:val="007102F6"/>
    <w:rsid w:val="007112EE"/>
    <w:rsid w:val="00723DE0"/>
    <w:rsid w:val="007312BD"/>
    <w:rsid w:val="007327CC"/>
    <w:rsid w:val="0074107A"/>
    <w:rsid w:val="007564E4"/>
    <w:rsid w:val="0075665B"/>
    <w:rsid w:val="0075756E"/>
    <w:rsid w:val="00763E94"/>
    <w:rsid w:val="0076463D"/>
    <w:rsid w:val="0077166E"/>
    <w:rsid w:val="007747BD"/>
    <w:rsid w:val="00775E72"/>
    <w:rsid w:val="00776D91"/>
    <w:rsid w:val="00777812"/>
    <w:rsid w:val="00784DEF"/>
    <w:rsid w:val="00785B17"/>
    <w:rsid w:val="007909E8"/>
    <w:rsid w:val="00794B39"/>
    <w:rsid w:val="007951F5"/>
    <w:rsid w:val="0079799B"/>
    <w:rsid w:val="007A0C5D"/>
    <w:rsid w:val="007A545C"/>
    <w:rsid w:val="007B037C"/>
    <w:rsid w:val="007B08B4"/>
    <w:rsid w:val="007B3AD3"/>
    <w:rsid w:val="007B3E21"/>
    <w:rsid w:val="007B76BE"/>
    <w:rsid w:val="007B777A"/>
    <w:rsid w:val="007C3D0E"/>
    <w:rsid w:val="007D5166"/>
    <w:rsid w:val="007D7458"/>
    <w:rsid w:val="007D7698"/>
    <w:rsid w:val="007E29E4"/>
    <w:rsid w:val="007F35CD"/>
    <w:rsid w:val="007F5853"/>
    <w:rsid w:val="00810D9F"/>
    <w:rsid w:val="00812692"/>
    <w:rsid w:val="0081392D"/>
    <w:rsid w:val="008175CF"/>
    <w:rsid w:val="008219E6"/>
    <w:rsid w:val="00822DCF"/>
    <w:rsid w:val="00827608"/>
    <w:rsid w:val="00827879"/>
    <w:rsid w:val="008346AC"/>
    <w:rsid w:val="00836B6A"/>
    <w:rsid w:val="00841A4C"/>
    <w:rsid w:val="00843802"/>
    <w:rsid w:val="008450F9"/>
    <w:rsid w:val="00851250"/>
    <w:rsid w:val="008545FF"/>
    <w:rsid w:val="008577AD"/>
    <w:rsid w:val="00865DF3"/>
    <w:rsid w:val="00867054"/>
    <w:rsid w:val="0087232E"/>
    <w:rsid w:val="008744EC"/>
    <w:rsid w:val="00875840"/>
    <w:rsid w:val="00875862"/>
    <w:rsid w:val="00876A15"/>
    <w:rsid w:val="0088161C"/>
    <w:rsid w:val="00882C34"/>
    <w:rsid w:val="008848C3"/>
    <w:rsid w:val="008908DC"/>
    <w:rsid w:val="008911C7"/>
    <w:rsid w:val="008925C1"/>
    <w:rsid w:val="0089310B"/>
    <w:rsid w:val="0089457B"/>
    <w:rsid w:val="00894B24"/>
    <w:rsid w:val="008A1075"/>
    <w:rsid w:val="008A370C"/>
    <w:rsid w:val="008A44B8"/>
    <w:rsid w:val="008A5737"/>
    <w:rsid w:val="008A6054"/>
    <w:rsid w:val="008A7792"/>
    <w:rsid w:val="008A7BA8"/>
    <w:rsid w:val="008A7F58"/>
    <w:rsid w:val="008B172B"/>
    <w:rsid w:val="008B17E0"/>
    <w:rsid w:val="008B198C"/>
    <w:rsid w:val="008C6DCF"/>
    <w:rsid w:val="008C726A"/>
    <w:rsid w:val="008D0755"/>
    <w:rsid w:val="008D3091"/>
    <w:rsid w:val="008D5183"/>
    <w:rsid w:val="008D55DF"/>
    <w:rsid w:val="008D6C4B"/>
    <w:rsid w:val="008D7906"/>
    <w:rsid w:val="008E0480"/>
    <w:rsid w:val="008E2161"/>
    <w:rsid w:val="008E223B"/>
    <w:rsid w:val="008E37BD"/>
    <w:rsid w:val="008E4B62"/>
    <w:rsid w:val="008E5AD8"/>
    <w:rsid w:val="008F2B76"/>
    <w:rsid w:val="008F3601"/>
    <w:rsid w:val="008F5414"/>
    <w:rsid w:val="008F6DCC"/>
    <w:rsid w:val="008F720C"/>
    <w:rsid w:val="0090521F"/>
    <w:rsid w:val="00905CD4"/>
    <w:rsid w:val="00906F33"/>
    <w:rsid w:val="00913BED"/>
    <w:rsid w:val="00915584"/>
    <w:rsid w:val="009220D9"/>
    <w:rsid w:val="009233B6"/>
    <w:rsid w:val="00926286"/>
    <w:rsid w:val="00935B33"/>
    <w:rsid w:val="00937D6D"/>
    <w:rsid w:val="0094127B"/>
    <w:rsid w:val="009459D3"/>
    <w:rsid w:val="00946B99"/>
    <w:rsid w:val="00947B00"/>
    <w:rsid w:val="00955318"/>
    <w:rsid w:val="009571BC"/>
    <w:rsid w:val="0096418C"/>
    <w:rsid w:val="00964CC3"/>
    <w:rsid w:val="00966786"/>
    <w:rsid w:val="00966AEE"/>
    <w:rsid w:val="0097280E"/>
    <w:rsid w:val="00972866"/>
    <w:rsid w:val="009750FF"/>
    <w:rsid w:val="009752BE"/>
    <w:rsid w:val="0097653F"/>
    <w:rsid w:val="00980471"/>
    <w:rsid w:val="009815CF"/>
    <w:rsid w:val="00984F57"/>
    <w:rsid w:val="00985CAA"/>
    <w:rsid w:val="00990062"/>
    <w:rsid w:val="00991188"/>
    <w:rsid w:val="009925BD"/>
    <w:rsid w:val="009A3DD4"/>
    <w:rsid w:val="009A6D8A"/>
    <w:rsid w:val="009A6EB4"/>
    <w:rsid w:val="009C0669"/>
    <w:rsid w:val="009C1207"/>
    <w:rsid w:val="009C1244"/>
    <w:rsid w:val="009C2611"/>
    <w:rsid w:val="009C2F3F"/>
    <w:rsid w:val="009C4C60"/>
    <w:rsid w:val="009C705A"/>
    <w:rsid w:val="009C7A60"/>
    <w:rsid w:val="009D5395"/>
    <w:rsid w:val="009E1087"/>
    <w:rsid w:val="009E653F"/>
    <w:rsid w:val="009F2D8F"/>
    <w:rsid w:val="009F3859"/>
    <w:rsid w:val="009F6720"/>
    <w:rsid w:val="00A01AEA"/>
    <w:rsid w:val="00A02C18"/>
    <w:rsid w:val="00A041C6"/>
    <w:rsid w:val="00A04F52"/>
    <w:rsid w:val="00A056D5"/>
    <w:rsid w:val="00A05867"/>
    <w:rsid w:val="00A06C61"/>
    <w:rsid w:val="00A129BF"/>
    <w:rsid w:val="00A16B5F"/>
    <w:rsid w:val="00A209C3"/>
    <w:rsid w:val="00A21CA8"/>
    <w:rsid w:val="00A22853"/>
    <w:rsid w:val="00A314B4"/>
    <w:rsid w:val="00A32436"/>
    <w:rsid w:val="00A35D44"/>
    <w:rsid w:val="00A40402"/>
    <w:rsid w:val="00A4338A"/>
    <w:rsid w:val="00A43C2D"/>
    <w:rsid w:val="00A44273"/>
    <w:rsid w:val="00A6084E"/>
    <w:rsid w:val="00A60FCF"/>
    <w:rsid w:val="00A67329"/>
    <w:rsid w:val="00A67CD4"/>
    <w:rsid w:val="00A74FA3"/>
    <w:rsid w:val="00A755D1"/>
    <w:rsid w:val="00A8242C"/>
    <w:rsid w:val="00A93BE2"/>
    <w:rsid w:val="00A94E0A"/>
    <w:rsid w:val="00A976D9"/>
    <w:rsid w:val="00AA767C"/>
    <w:rsid w:val="00AC0F2B"/>
    <w:rsid w:val="00AC1BBC"/>
    <w:rsid w:val="00AC41C5"/>
    <w:rsid w:val="00AC461D"/>
    <w:rsid w:val="00AC4A2D"/>
    <w:rsid w:val="00AE232C"/>
    <w:rsid w:val="00AE327E"/>
    <w:rsid w:val="00AE35BF"/>
    <w:rsid w:val="00AE3C41"/>
    <w:rsid w:val="00AE47B5"/>
    <w:rsid w:val="00B01D51"/>
    <w:rsid w:val="00B13E07"/>
    <w:rsid w:val="00B13E5E"/>
    <w:rsid w:val="00B15161"/>
    <w:rsid w:val="00B15A0C"/>
    <w:rsid w:val="00B209BC"/>
    <w:rsid w:val="00B211F1"/>
    <w:rsid w:val="00B259BE"/>
    <w:rsid w:val="00B301FE"/>
    <w:rsid w:val="00B306CB"/>
    <w:rsid w:val="00B33093"/>
    <w:rsid w:val="00B35205"/>
    <w:rsid w:val="00B4441F"/>
    <w:rsid w:val="00B51DEE"/>
    <w:rsid w:val="00B51FF3"/>
    <w:rsid w:val="00B545AD"/>
    <w:rsid w:val="00B56D84"/>
    <w:rsid w:val="00B5710A"/>
    <w:rsid w:val="00B57554"/>
    <w:rsid w:val="00B6099A"/>
    <w:rsid w:val="00B60C6F"/>
    <w:rsid w:val="00B60CD3"/>
    <w:rsid w:val="00B63C6F"/>
    <w:rsid w:val="00B70F90"/>
    <w:rsid w:val="00B71608"/>
    <w:rsid w:val="00B76977"/>
    <w:rsid w:val="00B8120F"/>
    <w:rsid w:val="00B83171"/>
    <w:rsid w:val="00B834E5"/>
    <w:rsid w:val="00B842A3"/>
    <w:rsid w:val="00B85B5E"/>
    <w:rsid w:val="00B9002D"/>
    <w:rsid w:val="00B94D6F"/>
    <w:rsid w:val="00B96505"/>
    <w:rsid w:val="00BA4150"/>
    <w:rsid w:val="00BA5235"/>
    <w:rsid w:val="00BB2AE6"/>
    <w:rsid w:val="00BC1C30"/>
    <w:rsid w:val="00BC3BFA"/>
    <w:rsid w:val="00BC75A3"/>
    <w:rsid w:val="00BD433C"/>
    <w:rsid w:val="00BE21DA"/>
    <w:rsid w:val="00BE4711"/>
    <w:rsid w:val="00BE497D"/>
    <w:rsid w:val="00BF777C"/>
    <w:rsid w:val="00C021D2"/>
    <w:rsid w:val="00C023B6"/>
    <w:rsid w:val="00C054F1"/>
    <w:rsid w:val="00C16DEC"/>
    <w:rsid w:val="00C241F4"/>
    <w:rsid w:val="00C24E32"/>
    <w:rsid w:val="00C25090"/>
    <w:rsid w:val="00C27A56"/>
    <w:rsid w:val="00C31105"/>
    <w:rsid w:val="00C35A2F"/>
    <w:rsid w:val="00C36881"/>
    <w:rsid w:val="00C4137E"/>
    <w:rsid w:val="00C429E9"/>
    <w:rsid w:val="00C42B64"/>
    <w:rsid w:val="00C44413"/>
    <w:rsid w:val="00C46871"/>
    <w:rsid w:val="00C5451B"/>
    <w:rsid w:val="00C6067C"/>
    <w:rsid w:val="00C63FBD"/>
    <w:rsid w:val="00C723F7"/>
    <w:rsid w:val="00C73FD7"/>
    <w:rsid w:val="00C81EBC"/>
    <w:rsid w:val="00C827B5"/>
    <w:rsid w:val="00C82818"/>
    <w:rsid w:val="00C87E9B"/>
    <w:rsid w:val="00C907B3"/>
    <w:rsid w:val="00CA3278"/>
    <w:rsid w:val="00CB04CF"/>
    <w:rsid w:val="00CB0C7A"/>
    <w:rsid w:val="00CB24F4"/>
    <w:rsid w:val="00CB7B96"/>
    <w:rsid w:val="00CC1C15"/>
    <w:rsid w:val="00CC290A"/>
    <w:rsid w:val="00CC3C59"/>
    <w:rsid w:val="00CD320E"/>
    <w:rsid w:val="00CD5403"/>
    <w:rsid w:val="00CE175F"/>
    <w:rsid w:val="00CE6787"/>
    <w:rsid w:val="00CE6991"/>
    <w:rsid w:val="00CF2237"/>
    <w:rsid w:val="00CF2395"/>
    <w:rsid w:val="00CF26CA"/>
    <w:rsid w:val="00CF5CA1"/>
    <w:rsid w:val="00CF6C6F"/>
    <w:rsid w:val="00D0066C"/>
    <w:rsid w:val="00D03903"/>
    <w:rsid w:val="00D04ADC"/>
    <w:rsid w:val="00D06D1A"/>
    <w:rsid w:val="00D10FF9"/>
    <w:rsid w:val="00D11FB4"/>
    <w:rsid w:val="00D1574A"/>
    <w:rsid w:val="00D20A18"/>
    <w:rsid w:val="00D25FD6"/>
    <w:rsid w:val="00D3532E"/>
    <w:rsid w:val="00D43A9D"/>
    <w:rsid w:val="00D4419A"/>
    <w:rsid w:val="00D46658"/>
    <w:rsid w:val="00D53638"/>
    <w:rsid w:val="00D5763E"/>
    <w:rsid w:val="00D601C4"/>
    <w:rsid w:val="00D70D91"/>
    <w:rsid w:val="00D72C25"/>
    <w:rsid w:val="00D74829"/>
    <w:rsid w:val="00D83C25"/>
    <w:rsid w:val="00D8414D"/>
    <w:rsid w:val="00D877A2"/>
    <w:rsid w:val="00DA35FD"/>
    <w:rsid w:val="00DB357E"/>
    <w:rsid w:val="00DB60A8"/>
    <w:rsid w:val="00DC5BB4"/>
    <w:rsid w:val="00DC77EC"/>
    <w:rsid w:val="00DD0450"/>
    <w:rsid w:val="00DD3B92"/>
    <w:rsid w:val="00DE001C"/>
    <w:rsid w:val="00DE7995"/>
    <w:rsid w:val="00DF0CF5"/>
    <w:rsid w:val="00DF308E"/>
    <w:rsid w:val="00DF75A8"/>
    <w:rsid w:val="00E03F8D"/>
    <w:rsid w:val="00E04C6E"/>
    <w:rsid w:val="00E065AC"/>
    <w:rsid w:val="00E12C2C"/>
    <w:rsid w:val="00E13239"/>
    <w:rsid w:val="00E14349"/>
    <w:rsid w:val="00E20433"/>
    <w:rsid w:val="00E22F01"/>
    <w:rsid w:val="00E2374F"/>
    <w:rsid w:val="00E2452E"/>
    <w:rsid w:val="00E30C6C"/>
    <w:rsid w:val="00E36D81"/>
    <w:rsid w:val="00E37F9B"/>
    <w:rsid w:val="00E410EE"/>
    <w:rsid w:val="00E41767"/>
    <w:rsid w:val="00E534C4"/>
    <w:rsid w:val="00E56776"/>
    <w:rsid w:val="00E619DB"/>
    <w:rsid w:val="00E643AF"/>
    <w:rsid w:val="00E66C26"/>
    <w:rsid w:val="00E719CC"/>
    <w:rsid w:val="00E779E3"/>
    <w:rsid w:val="00E8063E"/>
    <w:rsid w:val="00E8100F"/>
    <w:rsid w:val="00E8394E"/>
    <w:rsid w:val="00E85846"/>
    <w:rsid w:val="00E91B0E"/>
    <w:rsid w:val="00E9630B"/>
    <w:rsid w:val="00EA1856"/>
    <w:rsid w:val="00EA2328"/>
    <w:rsid w:val="00EA2F24"/>
    <w:rsid w:val="00EA3CCC"/>
    <w:rsid w:val="00EB2F1F"/>
    <w:rsid w:val="00EB4090"/>
    <w:rsid w:val="00EC58DA"/>
    <w:rsid w:val="00EC71F9"/>
    <w:rsid w:val="00ED368D"/>
    <w:rsid w:val="00ED3928"/>
    <w:rsid w:val="00ED5400"/>
    <w:rsid w:val="00EE22E1"/>
    <w:rsid w:val="00EE4B83"/>
    <w:rsid w:val="00EE6ED2"/>
    <w:rsid w:val="00EE758F"/>
    <w:rsid w:val="00EF1FA7"/>
    <w:rsid w:val="00EF7E3E"/>
    <w:rsid w:val="00F01A61"/>
    <w:rsid w:val="00F056F5"/>
    <w:rsid w:val="00F06F1E"/>
    <w:rsid w:val="00F133F3"/>
    <w:rsid w:val="00F13B96"/>
    <w:rsid w:val="00F165B6"/>
    <w:rsid w:val="00F173EE"/>
    <w:rsid w:val="00F25402"/>
    <w:rsid w:val="00F254BA"/>
    <w:rsid w:val="00F254C6"/>
    <w:rsid w:val="00F27D6E"/>
    <w:rsid w:val="00F30DAA"/>
    <w:rsid w:val="00F30E86"/>
    <w:rsid w:val="00F31EA5"/>
    <w:rsid w:val="00F32889"/>
    <w:rsid w:val="00F41127"/>
    <w:rsid w:val="00F465C1"/>
    <w:rsid w:val="00F546BB"/>
    <w:rsid w:val="00F557BD"/>
    <w:rsid w:val="00F57A69"/>
    <w:rsid w:val="00F57ADF"/>
    <w:rsid w:val="00F67E48"/>
    <w:rsid w:val="00F7481C"/>
    <w:rsid w:val="00F77F00"/>
    <w:rsid w:val="00F813E1"/>
    <w:rsid w:val="00F86483"/>
    <w:rsid w:val="00F929F5"/>
    <w:rsid w:val="00F9339E"/>
    <w:rsid w:val="00F941EB"/>
    <w:rsid w:val="00F9544E"/>
    <w:rsid w:val="00F95C74"/>
    <w:rsid w:val="00F96F70"/>
    <w:rsid w:val="00F971AF"/>
    <w:rsid w:val="00FA0593"/>
    <w:rsid w:val="00FA3A71"/>
    <w:rsid w:val="00FA418C"/>
    <w:rsid w:val="00FA4675"/>
    <w:rsid w:val="00FA5A6C"/>
    <w:rsid w:val="00FA5E74"/>
    <w:rsid w:val="00FA7FCE"/>
    <w:rsid w:val="00FB3D48"/>
    <w:rsid w:val="00FB5124"/>
    <w:rsid w:val="00FC79CD"/>
    <w:rsid w:val="00FD7B25"/>
    <w:rsid w:val="00FE3262"/>
    <w:rsid w:val="00FF063A"/>
    <w:rsid w:val="00FF1A7A"/>
    <w:rsid w:val="00FF2156"/>
    <w:rsid w:val="02A54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f2683,#00a1c1,#f9a870"/>
    </o:shapedefaults>
    <o:shapelayout v:ext="edit">
      <o:idmap v:ext="edit" data="2"/>
    </o:shapelayout>
  </w:shapeDefaults>
  <w:decimalSymbol w:val="."/>
  <w:listSeparator w:val=","/>
  <w14:docId w14:val="5DBD3CBA"/>
  <w15:docId w15:val="{5F0079AF-4D43-45EF-B9EE-B6E5F9D7A4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uiPriority="0" w:semiHidden="1" w:unhideWhenUsed="1"/>
    <w:lsdException w:name="heading 4" w:locked="1" w:uiPriority="0"/>
    <w:lsdException w:name="heading 5" w:locked="1" w:uiPriority="0" w:semiHidden="1" w:unhideWhenUsed="1"/>
    <w:lsdException w:name="heading 6" w:locked="1" w:uiPriority="0" w:semiHidden="1" w:unhideWhenUsed="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hAnsi="Arial" w:eastAsiaTheme="majorEastAsia"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hAnsiTheme="majorHAnsi" w:eastAsiaTheme="majorEastAsia" w:cstheme="majorBidi"/>
      <w:b/>
      <w:color w:val="F9A870" w:themeColor="accent2"/>
      <w:sz w:val="36"/>
    </w:rPr>
  </w:style>
  <w:style w:type="paragraph" w:styleId="Heading6">
    <w:name w:val="heading 6"/>
    <w:basedOn w:val="Normal"/>
    <w:next w:val="Normal"/>
    <w:link w:val="Heading6Char"/>
    <w:semiHidden/>
    <w:unhideWhenUsed/>
    <w:locked/>
    <w:rsid w:val="006556AA"/>
    <w:pPr>
      <w:keepNext/>
      <w:keepLines/>
      <w:spacing w:before="200" w:after="0"/>
      <w:outlineLvl w:val="5"/>
    </w:pPr>
    <w:rPr>
      <w:rFonts w:asciiTheme="majorHAnsi" w:hAnsiTheme="majorHAnsi" w:eastAsiaTheme="majorEastAsia" w:cstheme="majorBidi"/>
      <w:i/>
      <w:iCs/>
      <w:color w:val="28435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5E6D13"/>
    <w:rPr>
      <w:rFonts w:ascii="Cambria" w:hAnsi="Cambria"/>
      <w:b/>
      <w:kern w:val="32"/>
      <w:sz w:val="32"/>
      <w:lang w:eastAsia="en-US"/>
    </w:rPr>
  </w:style>
  <w:style w:type="character" w:styleId="Heading2Char" w:customStyle="1">
    <w:name w:val="Heading 2 Char"/>
    <w:basedOn w:val="DefaultParagraphFont"/>
    <w:link w:val="Heading2"/>
    <w:uiPriority w:val="99"/>
    <w:semiHidden/>
    <w:locked/>
    <w:rsid w:val="009C4C60"/>
    <w:rPr>
      <w:rFonts w:ascii="Cambria" w:hAnsi="Cambria"/>
      <w:b/>
      <w:i/>
      <w:sz w:val="28"/>
      <w:lang w:eastAsia="en-US"/>
    </w:rPr>
  </w:style>
  <w:style w:type="character" w:styleId="Heading4Char" w:customStyle="1">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styleId="HeaderChar" w:customStyle="1">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styleId="FooterChar" w:customStyle="1">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styleId="BalloonTextChar" w:customStyle="1">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styleId="ESRFP-Level4" w:customStyle="1">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styleId="ES-5" w:customStyle="1">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styleId="ES-2" w:customStyle="1">
    <w:name w:val="ES- 2"/>
    <w:basedOn w:val="ES-5"/>
    <w:link w:val="ES-2Char"/>
    <w:uiPriority w:val="99"/>
    <w:rsid w:val="009C4C60"/>
    <w:pPr>
      <w:numPr>
        <w:ilvl w:val="1"/>
      </w:numPr>
    </w:pPr>
    <w:rPr>
      <w:sz w:val="28"/>
    </w:rPr>
  </w:style>
  <w:style w:type="paragraph" w:styleId="ES-3" w:customStyle="1">
    <w:name w:val="ES- 3"/>
    <w:basedOn w:val="ES-2"/>
    <w:uiPriority w:val="99"/>
    <w:rsid w:val="009C4C60"/>
    <w:pPr>
      <w:numPr>
        <w:ilvl w:val="2"/>
      </w:numPr>
      <w:tabs>
        <w:tab w:val="clear" w:pos="4614"/>
        <w:tab w:val="left" w:pos="1440"/>
        <w:tab w:val="num" w:pos="2160"/>
      </w:tabs>
      <w:ind w:left="1440" w:hanging="1440"/>
    </w:pPr>
  </w:style>
  <w:style w:type="character" w:styleId="ES-2Char" w:customStyle="1">
    <w:name w:val="ES- 2 Char"/>
    <w:link w:val="ES-2"/>
    <w:uiPriority w:val="99"/>
    <w:locked/>
    <w:rsid w:val="009C4C60"/>
    <w:rPr>
      <w:rFonts w:ascii="Verdana" w:hAnsi="Verdana"/>
      <w:color w:val="243A76"/>
      <w:sz w:val="28"/>
      <w:szCs w:val="24"/>
    </w:rPr>
  </w:style>
  <w:style w:type="paragraph" w:styleId="ES-1" w:customStyle="1">
    <w:name w:val="ES- 1"/>
    <w:basedOn w:val="ES-3"/>
    <w:uiPriority w:val="99"/>
    <w:rsid w:val="009C4C60"/>
    <w:pPr>
      <w:pageBreakBefore/>
      <w:numPr>
        <w:ilvl w:val="0"/>
      </w:numPr>
      <w:tabs>
        <w:tab w:val="clear" w:pos="567"/>
      </w:tabs>
      <w:ind w:left="562" w:hanging="562"/>
    </w:pPr>
  </w:style>
  <w:style w:type="paragraph" w:styleId="ES-6" w:customStyle="1">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1"/>
    <w:qFormat/>
    <w:rsid w:val="009C4C60"/>
    <w:pPr>
      <w:ind w:left="720"/>
      <w:contextualSpacing/>
    </w:pPr>
  </w:style>
  <w:style w:type="character" w:styleId="ListParagraphChar" w:customStyle="1">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uiPriority w:val="99"/>
    <w:rsid w:val="00165C16"/>
    <w:pPr>
      <w:spacing w:before="100" w:beforeAutospacing="1" w:after="100" w:afterAutospacing="1"/>
    </w:pPr>
    <w:rPr>
      <w:rFonts w:ascii="Times New Roman" w:hAnsi="Times New Roman"/>
      <w:sz w:val="24"/>
      <w:szCs w:val="24"/>
      <w:lang w:eastAsia="en-GB"/>
    </w:rPr>
  </w:style>
  <w:style w:type="table" w:styleId="ColorfulList-Accent11" w:customStyle="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color="F9A870" w:themeColor="accent2" w:sz="8" w:space="0"/>
        <w:left w:val="single" w:color="F9A870" w:themeColor="accent2" w:sz="8" w:space="0"/>
        <w:bottom w:val="single" w:color="F9A870" w:themeColor="accent2" w:sz="8" w:space="0"/>
        <w:right w:val="single" w:color="F9A870" w:themeColor="accent2" w:sz="8" w:space="0"/>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color="F9A870" w:themeColor="accent2" w:sz="6" w:space="0"/>
          <w:left w:val="single" w:color="F9A870" w:themeColor="accent2" w:sz="8" w:space="0"/>
          <w:bottom w:val="single" w:color="F9A870" w:themeColor="accent2" w:sz="8" w:space="0"/>
          <w:right w:val="single" w:color="F9A870" w:themeColor="accent2" w:sz="8" w:space="0"/>
        </w:tcBorders>
      </w:tcPr>
    </w:tblStylePr>
    <w:tblStylePr w:type="firstCol">
      <w:rPr>
        <w:b/>
        <w:bCs/>
      </w:rPr>
    </w:tblStylePr>
    <w:tblStylePr w:type="lastCol">
      <w:rPr>
        <w:b/>
        <w:bCs/>
      </w:rPr>
    </w:tblStylePr>
    <w:tblStylePr w:type="band1Vert">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tblStylePr w:type="band1Horz">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cBorders>
        <w:shd w:val="clear" w:color="auto" w:fill="FFFFFF" w:themeFill="background1"/>
      </w:tcPr>
    </w:tblStylePr>
  </w:style>
  <w:style w:type="character" w:styleId="NormalBlueBold" w:customStyle="1">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styleId="CommentTextChar" w:customStyle="1">
    <w:name w:val="Comment Text Char"/>
    <w:basedOn w:val="DefaultParagraphFont"/>
    <w:link w:val="CommentText"/>
    <w:uiPriority w:val="99"/>
    <w:semiHidden/>
    <w:locked/>
    <w:rsid w:val="00486062"/>
    <w:rPr>
      <w:rFonts w:cs="Times New Roman"/>
      <w:lang w:eastAsia="en-US"/>
    </w:rPr>
  </w:style>
  <w:style w:type="paragraph" w:styleId="bullet1" w:customStyle="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styleId="Default" w:customStyle="1">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styleId="DocumentMapChar" w:customStyle="1">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styleId="CommentSubjectChar" w:customStyle="1">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styleId="BodyText2Char" w:customStyle="1">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styleId="Heading3Char" w:customStyle="1">
    <w:name w:val="Heading 3 Char"/>
    <w:aliases w:val="Cover Char"/>
    <w:basedOn w:val="DefaultParagraphFont"/>
    <w:link w:val="Heading3"/>
    <w:rsid w:val="00B4441F"/>
    <w:rPr>
      <w:rFonts w:ascii="Arial" w:hAnsi="Arial" w:eastAsiaTheme="majorEastAsia" w:cstheme="majorBidi"/>
      <w:b/>
      <w:bCs/>
      <w:color w:val="F9A870" w:themeColor="accent2"/>
      <w:sz w:val="48"/>
      <w:lang w:eastAsia="en-US"/>
    </w:rPr>
  </w:style>
  <w:style w:type="paragraph" w:styleId="tribalbodytext" w:customStyle="1">
    <w:name w:val="tribalbodytext"/>
    <w:basedOn w:val="Normal"/>
    <w:rsid w:val="005111AD"/>
    <w:pPr>
      <w:spacing w:before="100" w:beforeAutospacing="1" w:after="100" w:afterAutospacing="1"/>
    </w:pPr>
    <w:rPr>
      <w:rFonts w:ascii="Times New Roman" w:hAnsi="Times New Roman" w:eastAsia="Calibri"/>
      <w:sz w:val="24"/>
      <w:szCs w:val="24"/>
      <w:lang w:eastAsia="en-GB"/>
    </w:rPr>
  </w:style>
  <w:style w:type="character" w:styleId="Heading5Char" w:customStyle="1">
    <w:name w:val="Heading 5 Char"/>
    <w:aliases w:val="Section Header Char"/>
    <w:basedOn w:val="DefaultParagraphFont"/>
    <w:link w:val="Heading5"/>
    <w:rsid w:val="00B4441F"/>
    <w:rPr>
      <w:rFonts w:asciiTheme="majorHAnsi" w:hAnsiTheme="majorHAnsi" w:eastAsiaTheme="majorEastAsia" w:cstheme="majorBidi"/>
      <w:b/>
      <w:color w:val="F9A870" w:themeColor="accent2"/>
      <w:sz w:val="36"/>
      <w:lang w:eastAsia="en-US"/>
    </w:rPr>
  </w:style>
  <w:style w:type="paragraph" w:styleId="SectionTitle" w:customStyle="1">
    <w:name w:val="Section Title"/>
    <w:basedOn w:val="Heading3"/>
    <w:link w:val="SectionTitleChar"/>
    <w:qFormat/>
    <w:rsid w:val="00B9002D"/>
    <w:pPr>
      <w:spacing w:before="0"/>
    </w:pPr>
    <w:rPr>
      <w:rFonts w:ascii="Calibri" w:hAnsi="Calibri" w:eastAsia="Hand Of Sean"/>
      <w:color w:val="FFFFFF" w:themeColor="background1"/>
      <w:sz w:val="44"/>
      <w:szCs w:val="36"/>
    </w:rPr>
  </w:style>
  <w:style w:type="paragraph" w:styleId="Title-Cover" w:customStyle="1">
    <w:name w:val="Title - Cover"/>
    <w:basedOn w:val="Heading3"/>
    <w:link w:val="Title-CoverChar"/>
    <w:qFormat/>
    <w:rsid w:val="00E8394E"/>
    <w:rPr>
      <w:rFonts w:eastAsia="Hand Of Sean" w:asciiTheme="majorHAnsi" w:hAnsiTheme="majorHAnsi"/>
      <w:color w:val="FFFFFF" w:themeColor="background1"/>
      <w:sz w:val="52"/>
    </w:rPr>
  </w:style>
  <w:style w:type="character" w:styleId="SectionTitleChar" w:customStyle="1">
    <w:name w:val="Section Title Char"/>
    <w:basedOn w:val="Heading3Char"/>
    <w:link w:val="SectionTitle"/>
    <w:rsid w:val="00B9002D"/>
    <w:rPr>
      <w:rFonts w:ascii="Arial" w:hAnsi="Arial" w:eastAsia="Hand Of Sean" w:cstheme="majorBidi"/>
      <w:b/>
      <w:bCs/>
      <w:color w:val="FFFFFF" w:themeColor="background1"/>
      <w:sz w:val="44"/>
      <w:szCs w:val="36"/>
      <w:lang w:eastAsia="en-US"/>
    </w:rPr>
  </w:style>
  <w:style w:type="paragraph" w:styleId="TableofContents" w:customStyle="1">
    <w:name w:val="Table of Contents"/>
    <w:basedOn w:val="Normal"/>
    <w:link w:val="TableofContentsChar"/>
    <w:qFormat/>
    <w:rsid w:val="00A22853"/>
    <w:pPr>
      <w:spacing w:before="240" w:after="360"/>
    </w:pPr>
    <w:rPr>
      <w:rFonts w:ascii="Arial" w:hAnsi="Arial" w:eastAsia="Hand Of Sean" w:cs="Arial"/>
      <w:b/>
      <w:color w:val="5587B4" w:themeColor="accent1"/>
      <w:sz w:val="36"/>
    </w:rPr>
  </w:style>
  <w:style w:type="character" w:styleId="Title-CoverChar" w:customStyle="1">
    <w:name w:val="Title - Cover Char"/>
    <w:basedOn w:val="Heading3Char"/>
    <w:link w:val="Title-Cover"/>
    <w:rsid w:val="00E8394E"/>
    <w:rPr>
      <w:rFonts w:eastAsia="Hand Of Sean" w:asciiTheme="majorHAnsi" w:hAnsiTheme="majorHAnsi" w:cstheme="majorBidi"/>
      <w:b/>
      <w:bCs/>
      <w:color w:val="FFFFFF" w:themeColor="background1"/>
      <w:sz w:val="52"/>
      <w:lang w:eastAsia="en-US"/>
    </w:rPr>
  </w:style>
  <w:style w:type="paragraph" w:styleId="BodyText-SW" w:customStyle="1">
    <w:name w:val="Body Text - SW"/>
    <w:basedOn w:val="Normal"/>
    <w:link w:val="BodyText-SWChar"/>
    <w:qFormat/>
    <w:rsid w:val="005E01E8"/>
    <w:pPr>
      <w:spacing w:before="0"/>
    </w:pPr>
    <w:rPr>
      <w:rFonts w:cs="Arial" w:asciiTheme="majorHAnsi" w:hAnsiTheme="majorHAnsi"/>
      <w:color w:val="3C3C3B" w:themeColor="text1"/>
      <w:sz w:val="20"/>
    </w:rPr>
  </w:style>
  <w:style w:type="character" w:styleId="TableofContentsChar" w:customStyle="1">
    <w:name w:val="Table of Contents Char"/>
    <w:basedOn w:val="DefaultParagraphFont"/>
    <w:link w:val="TableofContents"/>
    <w:rsid w:val="00A22853"/>
    <w:rPr>
      <w:rFonts w:ascii="Arial" w:hAnsi="Arial" w:eastAsia="Hand Of Sean" w:cs="Arial"/>
      <w:b/>
      <w:color w:val="5587B4" w:themeColor="accent1"/>
      <w:sz w:val="36"/>
      <w:lang w:eastAsia="en-US"/>
    </w:rPr>
  </w:style>
  <w:style w:type="paragraph" w:styleId="BodyTextBold-SW" w:customStyle="1">
    <w:name w:val="Body Text Bold - SW"/>
    <w:basedOn w:val="BodyText-SW"/>
    <w:link w:val="BodyTextBold-SWChar"/>
    <w:qFormat/>
    <w:rsid w:val="00656FDC"/>
    <w:rPr>
      <w:b/>
    </w:rPr>
  </w:style>
  <w:style w:type="character" w:styleId="BodyText-SWChar" w:customStyle="1">
    <w:name w:val="Body Text - SW Char"/>
    <w:basedOn w:val="DefaultParagraphFont"/>
    <w:link w:val="BodyText-SW"/>
    <w:rsid w:val="005E01E8"/>
    <w:rPr>
      <w:rFonts w:cs="Arial" w:asciiTheme="majorHAnsi" w:hAnsiTheme="majorHAnsi"/>
      <w:color w:val="3C3C3B" w:themeColor="text1"/>
      <w:sz w:val="20"/>
      <w:lang w:eastAsia="en-US"/>
    </w:rPr>
  </w:style>
  <w:style w:type="paragraph" w:styleId="Bullet" w:customStyle="1">
    <w:name w:val="Bullet"/>
    <w:basedOn w:val="ListParagraph"/>
    <w:link w:val="BulletChar"/>
    <w:qFormat/>
    <w:rsid w:val="00631C65"/>
    <w:pPr>
      <w:numPr>
        <w:numId w:val="2"/>
      </w:numPr>
      <w:spacing w:before="240" w:after="240"/>
    </w:pPr>
    <w:rPr>
      <w:rFonts w:cs="Arial" w:asciiTheme="majorHAnsi" w:hAnsiTheme="majorHAnsi"/>
      <w:bCs/>
      <w:color w:val="3C3C3B" w:themeColor="text1"/>
      <w:sz w:val="20"/>
      <w:lang w:eastAsia="en-GB"/>
    </w:rPr>
  </w:style>
  <w:style w:type="character" w:styleId="BodyTextBold-SWChar" w:customStyle="1">
    <w:name w:val="Body Text Bold - SW Char"/>
    <w:basedOn w:val="BodyText-SWChar"/>
    <w:link w:val="BodyTextBold-SW"/>
    <w:rsid w:val="00656FDC"/>
    <w:rPr>
      <w:rFonts w:cs="Arial" w:asciiTheme="majorHAnsi" w:hAnsiTheme="majorHAnsi"/>
      <w:b/>
      <w:color w:val="3C3C3B" w:themeColor="text1"/>
      <w:sz w:val="20"/>
      <w:lang w:eastAsia="en-US"/>
    </w:rPr>
  </w:style>
  <w:style w:type="paragraph" w:styleId="Sub-bullet" w:customStyle="1">
    <w:name w:val="Sub-bullet"/>
    <w:basedOn w:val="Bullet"/>
    <w:link w:val="Sub-bulletChar"/>
    <w:qFormat/>
    <w:rsid w:val="005E01E8"/>
    <w:pPr>
      <w:numPr>
        <w:numId w:val="3"/>
      </w:numPr>
    </w:pPr>
  </w:style>
  <w:style w:type="character" w:styleId="BulletChar" w:customStyle="1">
    <w:name w:val="Bullet Char"/>
    <w:basedOn w:val="ListParagraphChar"/>
    <w:link w:val="Bullet"/>
    <w:rsid w:val="00631C65"/>
    <w:rPr>
      <w:rFonts w:eastAsia="Times New Roman" w:cs="Arial" w:asciiTheme="majorHAnsi" w:hAnsiTheme="majorHAnsi"/>
      <w:bCs/>
      <w:color w:val="3C3C3B" w:themeColor="text1"/>
      <w:sz w:val="20"/>
      <w:lang w:eastAsia="en-US"/>
    </w:rPr>
  </w:style>
  <w:style w:type="paragraph" w:styleId="Numbers" w:customStyle="1">
    <w:name w:val="Numbers"/>
    <w:basedOn w:val="Bullet"/>
    <w:link w:val="NumbersChar"/>
    <w:qFormat/>
    <w:rsid w:val="00A22853"/>
    <w:pPr>
      <w:numPr>
        <w:numId w:val="4"/>
      </w:numPr>
      <w:spacing w:before="120" w:after="0"/>
    </w:pPr>
  </w:style>
  <w:style w:type="character" w:styleId="Sub-bulletChar" w:customStyle="1">
    <w:name w:val="Sub-bullet Char"/>
    <w:basedOn w:val="BulletChar"/>
    <w:link w:val="Sub-bullet"/>
    <w:rsid w:val="005E01E8"/>
    <w:rPr>
      <w:rFonts w:eastAsia="Times New Roman" w:cs="Arial" w:asciiTheme="majorHAnsi" w:hAnsiTheme="majorHAnsi"/>
      <w:bCs/>
      <w:color w:val="3C3C3B" w:themeColor="text1"/>
      <w:sz w:val="20"/>
      <w:lang w:eastAsia="en-US"/>
    </w:rPr>
  </w:style>
  <w:style w:type="character" w:styleId="NumbersChar" w:customStyle="1">
    <w:name w:val="Numbers Char"/>
    <w:basedOn w:val="BulletChar"/>
    <w:link w:val="Numbers"/>
    <w:rsid w:val="00A22853"/>
    <w:rPr>
      <w:rFonts w:eastAsia="Times New Roman" w:cs="Arial" w:asciiTheme="majorHAnsi" w:hAnsiTheme="majorHAnsi"/>
      <w:bCs/>
      <w:color w:val="3C3C3B" w:themeColor="text1"/>
      <w:sz w:val="20"/>
      <w:lang w:eastAsia="en-US"/>
    </w:rPr>
  </w:style>
  <w:style w:type="paragraph" w:styleId="Heading" w:customStyle="1">
    <w:name w:val="Heading"/>
    <w:basedOn w:val="Normal"/>
    <w:link w:val="HeadingChar"/>
    <w:rsid w:val="0088161C"/>
    <w:pPr>
      <w:spacing w:after="0" w:line="288" w:lineRule="auto"/>
    </w:pPr>
    <w:rPr>
      <w:rFonts w:ascii="Arial" w:hAnsi="Arial" w:cs="Arial"/>
      <w:b/>
      <w:color w:val="00AF9D"/>
      <w:sz w:val="36"/>
      <w:szCs w:val="36"/>
      <w:lang w:eastAsia="en-GB"/>
    </w:rPr>
  </w:style>
  <w:style w:type="character" w:styleId="HeadingChar" w:customStyle="1">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color="5587B4" w:themeColor="accent1" w:sz="8" w:space="0"/>
        <w:bottom w:val="single" w:color="5587B4" w:themeColor="accent1" w:sz="8" w:space="0"/>
      </w:tblBorders>
    </w:tblPr>
    <w:tblStylePr w:type="fir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la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color="52AC47" w:themeColor="accent6" w:sz="8" w:space="0"/>
        <w:left w:val="single" w:color="52AC47" w:themeColor="accent6" w:sz="8" w:space="0"/>
        <w:bottom w:val="single" w:color="52AC47" w:themeColor="accent6" w:sz="8" w:space="0"/>
        <w:right w:val="single" w:color="52AC47" w:themeColor="accent6" w:sz="8" w:space="0"/>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color="52AC47" w:themeColor="accent6" w:sz="6" w:space="0"/>
          <w:left w:val="single" w:color="52AC47" w:themeColor="accent6" w:sz="8" w:space="0"/>
          <w:bottom w:val="single" w:color="52AC47" w:themeColor="accent6" w:sz="8" w:space="0"/>
          <w:right w:val="single" w:color="52AC47" w:themeColor="accent6" w:sz="8" w:space="0"/>
        </w:tcBorders>
      </w:tcPr>
    </w:tblStylePr>
    <w:tblStylePr w:type="firstCol">
      <w:rPr>
        <w:b/>
        <w:bCs/>
      </w:rPr>
    </w:tblStylePr>
    <w:tblStylePr w:type="lastCol">
      <w:rPr>
        <w:b/>
        <w:bCs/>
      </w:rPr>
    </w:tblStylePr>
    <w:tblStylePr w:type="band1Vert">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tblStylePr w:type="band1Horz">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style>
  <w:style w:type="table" w:styleId="LightGrid-Accent3">
    <w:name w:val="Light Grid Accent 3"/>
    <w:basedOn w:val="TableNormal"/>
    <w:uiPriority w:val="62"/>
    <w:rsid w:val="00182F35"/>
    <w:tblPr>
      <w:tblStyleRowBandSize w:val="1"/>
      <w:tblStyleColBandSize w:val="1"/>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18" w:space="0"/>
          <w:right w:val="single" w:color="98A4AE" w:themeColor="accent3" w:sz="8" w:space="0"/>
          <w:insideH w:val="nil"/>
          <w:insideV w:val="single" w:color="98A4AE"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8A4AE" w:themeColor="accent3" w:sz="6" w:space="0"/>
          <w:left w:val="single" w:color="98A4AE" w:themeColor="accent3" w:sz="8" w:space="0"/>
          <w:bottom w:val="single" w:color="98A4AE" w:themeColor="accent3" w:sz="8" w:space="0"/>
          <w:right w:val="single" w:color="98A4AE" w:themeColor="accent3" w:sz="8" w:space="0"/>
          <w:insideH w:val="nil"/>
          <w:insideV w:val="single" w:color="98A4AE"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tcPr>
    </w:tblStylePr>
    <w:tblStylePr w:type="band1Vert">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shd w:val="clear" w:color="auto" w:fill="E5E8EB" w:themeFill="accent3" w:themeFillTint="3F"/>
      </w:tcPr>
    </w:tblStylePr>
    <w:tblStylePr w:type="band1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shd w:val="clear" w:color="auto" w:fill="E5E8EB" w:themeFill="accent3" w:themeFillTint="3F"/>
      </w:tcPr>
    </w:tblStylePr>
    <w:tblStylePr w:type="band2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tcPr>
    </w:tblStylePr>
  </w:style>
  <w:style w:type="table" w:styleId="MediumShading2-Accent3">
    <w:name w:val="Medium Shading 2 Accent 3"/>
    <w:basedOn w:val="TableNormal"/>
    <w:uiPriority w:val="64"/>
    <w:rsid w:val="00182F3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single" w:color="FABD93" w:themeColor="accent2" w:themeTint="BF" w:sz="8" w:space="0"/>
      </w:tblBorders>
    </w:tblPr>
    <w:tblStylePr w:type="firstRow">
      <w:pPr>
        <w:spacing w:before="0" w:after="0" w:line="240" w:lineRule="auto"/>
      </w:pPr>
      <w:rPr>
        <w:b/>
        <w:bCs/>
        <w:color w:val="FFFFFF" w:themeColor="background1"/>
      </w:rPr>
      <w:tblPr/>
      <w:tcPr>
        <w:tc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shd w:val="clear" w:color="auto" w:fill="F9A870" w:themeFill="accent2"/>
      </w:tcPr>
    </w:tblStylePr>
    <w:tblStylePr w:type="lastRow">
      <w:pPr>
        <w:spacing w:before="0" w:after="0" w:line="240" w:lineRule="auto"/>
      </w:pPr>
      <w:rPr>
        <w:b/>
        <w:bCs/>
      </w:rPr>
      <w:tblPr/>
      <w:tcPr>
        <w:tcBorders>
          <w:top w:val="double" w:color="FABD93" w:themeColor="accent2" w:themeTint="BF" w:sz="6"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styleId="Capita-Pink" w:customStyle="1">
    <w:name w:val="Capita - Pink"/>
    <w:basedOn w:val="TableNormal"/>
    <w:uiPriority w:val="99"/>
    <w:rsid w:val="00DA35FD"/>
    <w:rPr>
      <w:rFonts w:ascii="Arial" w:hAnsi="Arial"/>
      <w:color w:val="FFFFFF" w:themeColor="background1"/>
    </w:rPr>
    <w:tblPr>
      <w:tblBorders>
        <w:top w:val="single" w:color="52AC47" w:themeColor="accent6" w:sz="8" w:space="0"/>
        <w:left w:val="single" w:color="52AC47" w:themeColor="accent6" w:sz="8" w:space="0"/>
        <w:bottom w:val="single" w:color="52AC47" w:themeColor="accent6" w:sz="8" w:space="0"/>
        <w:right w:val="single" w:color="52AC47" w:themeColor="accent6" w:sz="8" w:space="0"/>
        <w:insideH w:val="single" w:color="52AC47" w:themeColor="accent6" w:sz="8" w:space="0"/>
        <w:insideV w:val="single" w:color="52AC47" w:themeColor="accent6" w:sz="8" w:space="0"/>
      </w:tblBorders>
    </w:tblPr>
    <w:tblStylePr w:type="firstRow">
      <w:rPr>
        <w:b/>
        <w:color w:val="FFFFFF" w:themeColor="background1"/>
      </w:rPr>
      <w:tblPr/>
      <w:tcPr>
        <w:tcBorders>
          <w:top w:val="single" w:color="52AC47" w:themeColor="accent6" w:sz="8" w:space="0"/>
          <w:left w:val="single" w:color="52AC47" w:themeColor="accent6" w:sz="8" w:space="0"/>
          <w:bottom w:val="nil"/>
          <w:right w:val="single" w:color="52AC47" w:themeColor="accent6" w:sz="8" w:space="0"/>
          <w:insideH w:val="single" w:color="FFFFFF" w:themeColor="background1" w:sz="8" w:space="0"/>
          <w:insideV w:val="single" w:color="FFFFFF" w:themeColor="background1" w:sz="8" w:space="0"/>
        </w:tcBorders>
        <w:shd w:val="clear" w:color="auto" w:fill="52AC47" w:themeFill="accent6"/>
      </w:tcPr>
    </w:tblStylePr>
    <w:tblStylePr w:type="firstCol">
      <w:tblPr/>
      <w:tcPr>
        <w:tcBorders>
          <w:left w:val="single" w:color="52AC47" w:themeColor="accent6" w:sz="8" w:space="0"/>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3C3C3B" w:themeColor="text1" w:sz="4" w:space="0"/>
        <w:bottom w:val="single" w:color="3C3C3B" w:themeColor="text1" w:sz="4" w:space="0"/>
        <w:right w:val="single" w:color="3C3C3B" w:themeColor="text1" w:sz="4" w:space="0"/>
        <w:insideH w:val="single" w:color="FFFFFF" w:themeColor="background1" w:sz="4" w:space="0"/>
        <w:insideV w:val="single" w:color="FFFFFF" w:themeColor="background1" w:sz="4" w:space="0"/>
      </w:tblBorders>
    </w:tblPr>
    <w:tcPr>
      <w:shd w:val="clear" w:color="auto" w:fill="ECECEB" w:themeFill="tex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color="232323" w:themeColor="text1" w:themeShade="99" w:sz="4" w:space="0"/>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blBorders>
    </w:tblPr>
    <w:tcPr>
      <w:shd w:val="clear" w:color="auto" w:fill="EEF3F7" w:themeFill="accen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color="30516E" w:themeColor="accent1" w:themeShade="99" w:sz="4" w:space="0"/>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styleId="TableBody" w:customStyle="1">
    <w:name w:val="Table Body"/>
    <w:basedOn w:val="BodyText-SW"/>
    <w:link w:val="TableBodyChar"/>
    <w:qFormat/>
    <w:rsid w:val="00657731"/>
    <w:pPr>
      <w:spacing w:before="60" w:after="60"/>
    </w:pPr>
  </w:style>
  <w:style w:type="paragraph" w:styleId="TableHeading" w:customStyle="1">
    <w:name w:val="Table Heading"/>
    <w:basedOn w:val="TableBody"/>
    <w:link w:val="TableHeadingChar"/>
    <w:qFormat/>
    <w:rsid w:val="00051275"/>
    <w:pPr>
      <w:jc w:val="center"/>
    </w:pPr>
    <w:rPr>
      <w:b/>
      <w:color w:val="FFFFFF" w:themeColor="background1"/>
    </w:rPr>
  </w:style>
  <w:style w:type="character" w:styleId="TableBodyChar" w:customStyle="1">
    <w:name w:val="Table Body Char"/>
    <w:basedOn w:val="BodyText-SWChar"/>
    <w:link w:val="TableBody"/>
    <w:rsid w:val="00657731"/>
    <w:rPr>
      <w:rFonts w:ascii="Arial" w:hAnsi="Arial" w:cs="Arial"/>
      <w:color w:val="FFFFFF" w:themeColor="background1"/>
      <w:sz w:val="20"/>
      <w:lang w:eastAsia="en-US"/>
    </w:rPr>
  </w:style>
  <w:style w:type="character" w:styleId="TableHeadingChar" w:customStyle="1">
    <w:name w:val="Table Heading Char"/>
    <w:basedOn w:val="TableBodyChar"/>
    <w:link w:val="TableHeading"/>
    <w:rsid w:val="00051275"/>
    <w:rPr>
      <w:rFonts w:ascii="Arial" w:hAnsi="Arial" w:cs="Arial"/>
      <w:b/>
      <w:color w:val="FFFFFF" w:themeColor="background1"/>
      <w:sz w:val="20"/>
      <w:lang w:eastAsia="en-US"/>
    </w:rPr>
  </w:style>
  <w:style w:type="table" w:styleId="Capita-Purple" w:customStyle="1">
    <w:name w:val="Capita - Purple"/>
    <w:basedOn w:val="TableNormal"/>
    <w:uiPriority w:val="99"/>
    <w:rsid w:val="00DA35FD"/>
    <w:rPr>
      <w:rFonts w:ascii="Arial" w:hAnsi="Arial"/>
      <w:color w:val="FFFFFF" w:themeColor="background1"/>
    </w:rPr>
    <w:tblPr>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rPr>
        <w:b/>
        <w:color w:val="FFFFFF" w:themeColor="background1"/>
      </w:rPr>
      <w:tblPr/>
      <w:tcPr>
        <w:tcBorders>
          <w:top w:val="single" w:color="98A4AE" w:themeColor="accent3" w:sz="8" w:space="0"/>
          <w:left w:val="single" w:color="98A4AE" w:themeColor="accent3" w:sz="8" w:space="0"/>
          <w:bottom w:val="nil"/>
          <w:right w:val="single" w:color="98A4AE" w:themeColor="accent3" w:sz="8" w:space="0"/>
          <w:insideH w:val="single" w:color="FFFFFF" w:themeColor="background1" w:sz="8" w:space="0"/>
          <w:insideV w:val="single" w:color="FFFFFF" w:themeColor="background1" w:sz="8" w:space="0"/>
        </w:tcBorders>
        <w:shd w:val="clear" w:color="auto" w:fill="98A4AE" w:themeFill="accent3"/>
      </w:tcPr>
    </w:tblStylePr>
    <w:tblStylePr w:type="firstCol">
      <w:tblPr/>
      <w:tcPr>
        <w:tcBorders>
          <w:left w:val="single" w:color="98A4AE" w:themeColor="accent3" w:sz="8" w:space="0"/>
        </w:tcBorders>
      </w:tcPr>
    </w:tblStylePr>
  </w:style>
  <w:style w:type="table" w:styleId="Capita-Orange" w:customStyle="1">
    <w:name w:val="Capita - Orange"/>
    <w:basedOn w:val="TableNormal"/>
    <w:uiPriority w:val="99"/>
    <w:rsid w:val="002C485A"/>
    <w:pPr>
      <w:spacing w:before="0" w:after="0"/>
    </w:pPr>
    <w:rPr>
      <w:rFonts w:ascii="Arial" w:hAnsi="Arial"/>
      <w:color w:val="FFFFFF" w:themeColor="background1"/>
    </w:rPr>
    <w:tblPr>
      <w:tblBorders>
        <w:top w:val="single" w:color="5A96C8" w:themeColor="accent4" w:sz="8" w:space="0"/>
        <w:left w:val="single" w:color="5A96C8" w:themeColor="accent4" w:sz="8" w:space="0"/>
        <w:bottom w:val="single" w:color="5A96C8" w:themeColor="accent4" w:sz="8" w:space="0"/>
        <w:right w:val="single" w:color="5A96C8" w:themeColor="accent4" w:sz="8" w:space="0"/>
        <w:insideH w:val="single" w:color="5A96C8" w:themeColor="accent4" w:sz="8" w:space="0"/>
        <w:insideV w:val="single" w:color="5A96C8" w:themeColor="accent4" w:sz="8" w:space="0"/>
      </w:tblBorders>
    </w:tblPr>
    <w:tblStylePr w:type="firstRow">
      <w:rPr>
        <w:b/>
        <w:color w:val="FFFFFF" w:themeColor="background1"/>
      </w:rPr>
      <w:tblPr/>
      <w:tcPr>
        <w:tcBorders>
          <w:top w:val="single" w:color="5A96C8" w:themeColor="accent4" w:sz="8" w:space="0"/>
          <w:left w:val="single" w:color="5A96C8" w:themeColor="accent4" w:sz="8" w:space="0"/>
          <w:bottom w:val="nil"/>
          <w:right w:val="single" w:color="5A96C8" w:themeColor="accent4" w:sz="8" w:space="0"/>
          <w:insideH w:val="single" w:color="FFFFFF" w:themeColor="background1" w:sz="8" w:space="0"/>
          <w:insideV w:val="single" w:color="FFFFFF" w:themeColor="background1" w:sz="8" w:space="0"/>
        </w:tcBorders>
        <w:shd w:val="clear" w:color="auto" w:fill="5A96C8" w:themeFill="accent4"/>
      </w:tcPr>
    </w:tblStylePr>
    <w:tblStylePr w:type="firstCol">
      <w:tblPr/>
      <w:tcPr>
        <w:tcBorders>
          <w:left w:val="single" w:color="5A96C8" w:themeColor="accent4" w:sz="8" w:space="0"/>
        </w:tcBorders>
      </w:tcPr>
    </w:tblStylePr>
  </w:style>
  <w:style w:type="table" w:styleId="Capita-Green" w:customStyle="1">
    <w:name w:val="Capita - Green"/>
    <w:basedOn w:val="TableNormal"/>
    <w:uiPriority w:val="99"/>
    <w:rsid w:val="00E619DB"/>
    <w:pPr>
      <w:spacing w:before="0" w:after="0"/>
    </w:pPr>
    <w:rPr>
      <w:rFonts w:ascii="Arial" w:hAnsi="Arial"/>
      <w:color w:val="FFFFFF" w:themeColor="background1"/>
    </w:rPr>
    <w:tblPr>
      <w:tblBorders>
        <w:left w:val="single" w:color="6B5FBE" w:themeColor="accent5" w:sz="8" w:space="0"/>
        <w:bottom w:val="single" w:color="6B5FBE" w:themeColor="accent5" w:sz="8" w:space="0"/>
        <w:right w:val="single" w:color="6B5FBE" w:themeColor="accent5" w:sz="8" w:space="0"/>
        <w:insideH w:val="single" w:color="6B5FBE" w:themeColor="accent5" w:sz="8" w:space="0"/>
        <w:insideV w:val="single" w:color="6B5FBE" w:themeColor="accent5" w:sz="8" w:space="0"/>
      </w:tblBorders>
    </w:tblPr>
    <w:tblStylePr w:type="firstRow">
      <w:rPr>
        <w:b/>
        <w:color w:val="FFFFFF" w:themeColor="background1"/>
      </w:rPr>
      <w:tblPr/>
      <w:tcPr>
        <w:tcBorders>
          <w:top w:val="single" w:color="6B5FBE" w:themeColor="accent5" w:sz="8" w:space="0"/>
          <w:left w:val="single" w:color="6B5FBE" w:themeColor="accent5" w:sz="8" w:space="0"/>
          <w:bottom w:val="nil"/>
          <w:right w:val="single" w:color="6B5FBE" w:themeColor="accent5" w:sz="8" w:space="0"/>
          <w:insideH w:val="single" w:color="FFFFFF" w:themeColor="background1" w:sz="8" w:space="0"/>
          <w:insideV w:val="single" w:color="FFFFFF" w:themeColor="background1" w:sz="8" w:space="0"/>
        </w:tcBorders>
        <w:shd w:val="clear" w:color="auto" w:fill="6B5FBE" w:themeFill="accent5"/>
      </w:tcPr>
    </w:tblStylePr>
    <w:tblStylePr w:type="firstCol">
      <w:tblPr/>
      <w:tcPr>
        <w:tcBorders>
          <w:left w:val="single" w:color="6B5FBE" w:themeColor="accent5" w:sz="8" w:space="0"/>
        </w:tcBorders>
      </w:tcPr>
    </w:tblStylePr>
  </w:style>
  <w:style w:type="table" w:styleId="Capita-BlueBanded" w:customStyle="1">
    <w:name w:val="Capita - Blue Banded"/>
    <w:basedOn w:val="TableNormal"/>
    <w:uiPriority w:val="99"/>
    <w:rsid w:val="008219E6"/>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color="3C3C3B" w:themeColor="text1" w:sz="8" w:space="0"/>
        <w:bottom w:val="single" w:color="3C3C3B" w:themeColor="text1" w:sz="8" w:space="0"/>
      </w:tblBorders>
    </w:tblPr>
    <w:tblStylePr w:type="fir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la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color="F9A870" w:themeColor="accent2" w:sz="8" w:space="0"/>
        <w:bottom w:val="single" w:color="F9A870" w:themeColor="accent2" w:sz="8" w:space="0"/>
      </w:tblBorders>
    </w:tblPr>
    <w:tblStylePr w:type="fir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la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styleId="Capita-GreenBanded" w:customStyle="1">
    <w:name w:val="Capita - Green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233006"/>
    <w:pPr>
      <w:spacing w:after="240"/>
    </w:pPr>
    <w:rPr>
      <w:rFonts w:asciiTheme="majorHAnsi" w:hAnsiTheme="majorHAnsi" w:cstheme="majorHAnsi"/>
      <w:b/>
      <w:color w:val="5587B4" w:themeColor="accent1"/>
      <w:sz w:val="28"/>
    </w:rPr>
  </w:style>
  <w:style w:type="character" w:styleId="SectionSub-TitleChar" w:customStyle="1">
    <w:name w:val="Section Sub-Title Char"/>
    <w:basedOn w:val="DefaultParagraphFont"/>
    <w:link w:val="SectionSub-Title"/>
    <w:rsid w:val="00233006"/>
    <w:rPr>
      <w:rFonts w:asciiTheme="majorHAnsi" w:hAnsiTheme="majorHAnsi" w:cstheme="majorHAnsi"/>
      <w:b/>
      <w:color w:val="5587B4" w:themeColor="accent1"/>
      <w:sz w:val="28"/>
      <w:lang w:eastAsia="en-US"/>
    </w:rPr>
  </w:style>
  <w:style w:type="paragraph" w:styleId="HangingIndent5" w:customStyle="1">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styleId="BodyTextChar" w:customStyle="1">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single" w:color="7FA4C6" w:themeColor="accent1" w:themeTint="BF" w:sz="8" w:space="0"/>
      </w:tblBorders>
    </w:tblPr>
    <w:tblStylePr w:type="firstRow">
      <w:pPr>
        <w:spacing w:before="0" w:after="0" w:line="240" w:lineRule="auto"/>
      </w:pPr>
      <w:rPr>
        <w:b/>
        <w:bCs/>
        <w:color w:val="FFFFFF" w:themeColor="background1"/>
      </w:rPr>
      <w:tblPr/>
      <w:tcPr>
        <w:tc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shd w:val="clear" w:color="auto" w:fill="5587B4" w:themeFill="accent1"/>
      </w:tcPr>
    </w:tblStylePr>
    <w:tblStylePr w:type="lastRow">
      <w:pPr>
        <w:spacing w:before="0" w:after="0" w:line="240" w:lineRule="auto"/>
      </w:pPr>
      <w:rPr>
        <w:b/>
        <w:bCs/>
      </w:rPr>
      <w:tblPr/>
      <w:tcPr>
        <w:tcBorders>
          <w:top w:val="double" w:color="7FA4C6" w:themeColor="accent1" w:themeTint="BF" w:sz="6"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styleId="Pa0" w:customStyle="1">
    <w:name w:val="Pa0"/>
    <w:basedOn w:val="Default"/>
    <w:next w:val="Default"/>
    <w:uiPriority w:val="99"/>
    <w:rsid w:val="005A1C76"/>
    <w:pPr>
      <w:spacing w:before="0" w:after="0" w:line="241" w:lineRule="atLeast"/>
    </w:pPr>
    <w:rPr>
      <w:rFonts w:eastAsia="Calibri"/>
      <w:color w:val="auto"/>
    </w:rPr>
  </w:style>
  <w:style w:type="character" w:styleId="A2" w:customStyle="1">
    <w:name w:val="A2"/>
    <w:uiPriority w:val="99"/>
    <w:rsid w:val="005A1C76"/>
    <w:rPr>
      <w:color w:val="3B3B3A"/>
      <w:sz w:val="20"/>
      <w:szCs w:val="20"/>
    </w:rPr>
  </w:style>
  <w:style w:type="paragraph" w:styleId="TableParagraph" w:customStyle="1">
    <w:name w:val="Table Paragraph"/>
    <w:basedOn w:val="Normal"/>
    <w:uiPriority w:val="1"/>
    <w:qFormat/>
    <w:rsid w:val="006D4989"/>
    <w:pPr>
      <w:widowControl w:val="0"/>
      <w:spacing w:before="0" w:after="0"/>
    </w:pPr>
    <w:rPr>
      <w:rFonts w:asciiTheme="minorHAnsi" w:hAnsiTheme="minorHAnsi" w:eastAsiaTheme="minorHAnsi" w:cstheme="minorBidi"/>
      <w:lang w:val="en-US"/>
    </w:rPr>
  </w:style>
  <w:style w:type="character" w:styleId="Heading6Char" w:customStyle="1">
    <w:name w:val="Heading 6 Char"/>
    <w:basedOn w:val="DefaultParagraphFont"/>
    <w:link w:val="Heading6"/>
    <w:uiPriority w:val="99"/>
    <w:rsid w:val="006556AA"/>
    <w:rPr>
      <w:rFonts w:asciiTheme="majorHAnsi" w:hAnsiTheme="majorHAnsi" w:eastAsiaTheme="majorEastAsia" w:cstheme="majorBidi"/>
      <w:i/>
      <w:iCs/>
      <w:color w:val="28435B" w:themeColor="accent1" w:themeShade="7F"/>
      <w:lang w:eastAsia="en-US"/>
    </w:rPr>
  </w:style>
  <w:style w:type="character" w:styleId="UnresolvedMention">
    <w:name w:val="Unresolved Mention"/>
    <w:basedOn w:val="DefaultParagraphFont"/>
    <w:uiPriority w:val="99"/>
    <w:semiHidden/>
    <w:unhideWhenUsed/>
    <w:rsid w:val="009E6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4581">
      <w:bodyDiv w:val="1"/>
      <w:marLeft w:val="0"/>
      <w:marRight w:val="0"/>
      <w:marTop w:val="0"/>
      <w:marBottom w:val="0"/>
      <w:divBdr>
        <w:top w:val="none" w:sz="0" w:space="0" w:color="auto"/>
        <w:left w:val="none" w:sz="0" w:space="0" w:color="auto"/>
        <w:bottom w:val="none" w:sz="0" w:space="0" w:color="auto"/>
        <w:right w:val="none" w:sz="0" w:space="0" w:color="auto"/>
      </w:divBdr>
    </w:div>
    <w:div w:id="35470663">
      <w:bodyDiv w:val="1"/>
      <w:marLeft w:val="0"/>
      <w:marRight w:val="0"/>
      <w:marTop w:val="0"/>
      <w:marBottom w:val="0"/>
      <w:divBdr>
        <w:top w:val="none" w:sz="0" w:space="0" w:color="auto"/>
        <w:left w:val="none" w:sz="0" w:space="0" w:color="auto"/>
        <w:bottom w:val="none" w:sz="0" w:space="0" w:color="auto"/>
        <w:right w:val="none" w:sz="0" w:space="0" w:color="auto"/>
      </w:divBdr>
    </w:div>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774947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61567210">
      <w:bodyDiv w:val="1"/>
      <w:marLeft w:val="0"/>
      <w:marRight w:val="0"/>
      <w:marTop w:val="0"/>
      <w:marBottom w:val="0"/>
      <w:divBdr>
        <w:top w:val="none" w:sz="0" w:space="0" w:color="auto"/>
        <w:left w:val="none" w:sz="0" w:space="0" w:color="auto"/>
        <w:bottom w:val="none" w:sz="0" w:space="0" w:color="auto"/>
        <w:right w:val="none" w:sz="0" w:space="0" w:color="auto"/>
      </w:divBdr>
    </w:div>
    <w:div w:id="74059885">
      <w:bodyDiv w:val="1"/>
      <w:marLeft w:val="0"/>
      <w:marRight w:val="0"/>
      <w:marTop w:val="0"/>
      <w:marBottom w:val="0"/>
      <w:divBdr>
        <w:top w:val="none" w:sz="0" w:space="0" w:color="auto"/>
        <w:left w:val="none" w:sz="0" w:space="0" w:color="auto"/>
        <w:bottom w:val="none" w:sz="0" w:space="0" w:color="auto"/>
        <w:right w:val="none" w:sz="0" w:space="0" w:color="auto"/>
      </w:divBdr>
    </w:div>
    <w:div w:id="77480541">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61043649">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193538455">
      <w:bodyDiv w:val="1"/>
      <w:marLeft w:val="0"/>
      <w:marRight w:val="0"/>
      <w:marTop w:val="0"/>
      <w:marBottom w:val="0"/>
      <w:divBdr>
        <w:top w:val="none" w:sz="0" w:space="0" w:color="auto"/>
        <w:left w:val="none" w:sz="0" w:space="0" w:color="auto"/>
        <w:bottom w:val="none" w:sz="0" w:space="0" w:color="auto"/>
        <w:right w:val="none" w:sz="0" w:space="0" w:color="auto"/>
      </w:divBdr>
    </w:div>
    <w:div w:id="200095786">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2626137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51553080">
      <w:bodyDiv w:val="1"/>
      <w:marLeft w:val="0"/>
      <w:marRight w:val="0"/>
      <w:marTop w:val="0"/>
      <w:marBottom w:val="0"/>
      <w:divBdr>
        <w:top w:val="none" w:sz="0" w:space="0" w:color="auto"/>
        <w:left w:val="none" w:sz="0" w:space="0" w:color="auto"/>
        <w:bottom w:val="none" w:sz="0" w:space="0" w:color="auto"/>
        <w:right w:val="none" w:sz="0" w:space="0" w:color="auto"/>
      </w:divBdr>
    </w:div>
    <w:div w:id="262763551">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266239137">
      <w:bodyDiv w:val="1"/>
      <w:marLeft w:val="0"/>
      <w:marRight w:val="0"/>
      <w:marTop w:val="0"/>
      <w:marBottom w:val="0"/>
      <w:divBdr>
        <w:top w:val="none" w:sz="0" w:space="0" w:color="auto"/>
        <w:left w:val="none" w:sz="0" w:space="0" w:color="auto"/>
        <w:bottom w:val="none" w:sz="0" w:space="0" w:color="auto"/>
        <w:right w:val="none" w:sz="0" w:space="0" w:color="auto"/>
      </w:divBdr>
    </w:div>
    <w:div w:id="280574152">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377514544">
      <w:bodyDiv w:val="1"/>
      <w:marLeft w:val="0"/>
      <w:marRight w:val="0"/>
      <w:marTop w:val="0"/>
      <w:marBottom w:val="0"/>
      <w:divBdr>
        <w:top w:val="none" w:sz="0" w:space="0" w:color="auto"/>
        <w:left w:val="none" w:sz="0" w:space="0" w:color="auto"/>
        <w:bottom w:val="none" w:sz="0" w:space="0" w:color="auto"/>
        <w:right w:val="none" w:sz="0" w:space="0" w:color="auto"/>
      </w:divBdr>
    </w:div>
    <w:div w:id="399862364">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37453923">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489297694">
      <w:bodyDiv w:val="1"/>
      <w:marLeft w:val="0"/>
      <w:marRight w:val="0"/>
      <w:marTop w:val="0"/>
      <w:marBottom w:val="0"/>
      <w:divBdr>
        <w:top w:val="none" w:sz="0" w:space="0" w:color="auto"/>
        <w:left w:val="none" w:sz="0" w:space="0" w:color="auto"/>
        <w:bottom w:val="none" w:sz="0" w:space="0" w:color="auto"/>
        <w:right w:val="none" w:sz="0" w:space="0" w:color="auto"/>
      </w:divBdr>
    </w:div>
    <w:div w:id="493305955">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533229014">
      <w:bodyDiv w:val="1"/>
      <w:marLeft w:val="0"/>
      <w:marRight w:val="0"/>
      <w:marTop w:val="0"/>
      <w:marBottom w:val="0"/>
      <w:divBdr>
        <w:top w:val="none" w:sz="0" w:space="0" w:color="auto"/>
        <w:left w:val="none" w:sz="0" w:space="0" w:color="auto"/>
        <w:bottom w:val="none" w:sz="0" w:space="0" w:color="auto"/>
        <w:right w:val="none" w:sz="0" w:space="0" w:color="auto"/>
      </w:divBdr>
    </w:div>
    <w:div w:id="535898763">
      <w:bodyDiv w:val="1"/>
      <w:marLeft w:val="0"/>
      <w:marRight w:val="0"/>
      <w:marTop w:val="0"/>
      <w:marBottom w:val="0"/>
      <w:divBdr>
        <w:top w:val="none" w:sz="0" w:space="0" w:color="auto"/>
        <w:left w:val="none" w:sz="0" w:space="0" w:color="auto"/>
        <w:bottom w:val="none" w:sz="0" w:space="0" w:color="auto"/>
        <w:right w:val="none" w:sz="0" w:space="0" w:color="auto"/>
      </w:divBdr>
    </w:div>
    <w:div w:id="554045246">
      <w:bodyDiv w:val="1"/>
      <w:marLeft w:val="0"/>
      <w:marRight w:val="0"/>
      <w:marTop w:val="0"/>
      <w:marBottom w:val="0"/>
      <w:divBdr>
        <w:top w:val="none" w:sz="0" w:space="0" w:color="auto"/>
        <w:left w:val="none" w:sz="0" w:space="0" w:color="auto"/>
        <w:bottom w:val="none" w:sz="0" w:space="0" w:color="auto"/>
        <w:right w:val="none" w:sz="0" w:space="0" w:color="auto"/>
      </w:divBdr>
    </w:div>
    <w:div w:id="576786457">
      <w:bodyDiv w:val="1"/>
      <w:marLeft w:val="0"/>
      <w:marRight w:val="0"/>
      <w:marTop w:val="0"/>
      <w:marBottom w:val="0"/>
      <w:divBdr>
        <w:top w:val="none" w:sz="0" w:space="0" w:color="auto"/>
        <w:left w:val="none" w:sz="0" w:space="0" w:color="auto"/>
        <w:bottom w:val="none" w:sz="0" w:space="0" w:color="auto"/>
        <w:right w:val="none" w:sz="0" w:space="0" w:color="auto"/>
      </w:divBdr>
    </w:div>
    <w:div w:id="581186767">
      <w:bodyDiv w:val="1"/>
      <w:marLeft w:val="0"/>
      <w:marRight w:val="0"/>
      <w:marTop w:val="0"/>
      <w:marBottom w:val="0"/>
      <w:divBdr>
        <w:top w:val="none" w:sz="0" w:space="0" w:color="auto"/>
        <w:left w:val="none" w:sz="0" w:space="0" w:color="auto"/>
        <w:bottom w:val="none" w:sz="0" w:space="0" w:color="auto"/>
        <w:right w:val="none" w:sz="0" w:space="0" w:color="auto"/>
      </w:divBdr>
    </w:div>
    <w:div w:id="603535790">
      <w:bodyDiv w:val="1"/>
      <w:marLeft w:val="0"/>
      <w:marRight w:val="0"/>
      <w:marTop w:val="0"/>
      <w:marBottom w:val="0"/>
      <w:divBdr>
        <w:top w:val="none" w:sz="0" w:space="0" w:color="auto"/>
        <w:left w:val="none" w:sz="0" w:space="0" w:color="auto"/>
        <w:bottom w:val="none" w:sz="0" w:space="0" w:color="auto"/>
        <w:right w:val="none" w:sz="0" w:space="0" w:color="auto"/>
      </w:divBdr>
    </w:div>
    <w:div w:id="616986795">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42346323">
      <w:bodyDiv w:val="1"/>
      <w:marLeft w:val="0"/>
      <w:marRight w:val="0"/>
      <w:marTop w:val="0"/>
      <w:marBottom w:val="0"/>
      <w:divBdr>
        <w:top w:val="none" w:sz="0" w:space="0" w:color="auto"/>
        <w:left w:val="none" w:sz="0" w:space="0" w:color="auto"/>
        <w:bottom w:val="none" w:sz="0" w:space="0" w:color="auto"/>
        <w:right w:val="none" w:sz="0" w:space="0" w:color="auto"/>
      </w:divBdr>
    </w:div>
    <w:div w:id="650450621">
      <w:bodyDiv w:val="1"/>
      <w:marLeft w:val="0"/>
      <w:marRight w:val="0"/>
      <w:marTop w:val="0"/>
      <w:marBottom w:val="0"/>
      <w:divBdr>
        <w:top w:val="none" w:sz="0" w:space="0" w:color="auto"/>
        <w:left w:val="none" w:sz="0" w:space="0" w:color="auto"/>
        <w:bottom w:val="none" w:sz="0" w:space="0" w:color="auto"/>
        <w:right w:val="none" w:sz="0" w:space="0" w:color="auto"/>
      </w:divBdr>
    </w:div>
    <w:div w:id="653339630">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667561547">
      <w:bodyDiv w:val="1"/>
      <w:marLeft w:val="0"/>
      <w:marRight w:val="0"/>
      <w:marTop w:val="0"/>
      <w:marBottom w:val="0"/>
      <w:divBdr>
        <w:top w:val="none" w:sz="0" w:space="0" w:color="auto"/>
        <w:left w:val="none" w:sz="0" w:space="0" w:color="auto"/>
        <w:bottom w:val="none" w:sz="0" w:space="0" w:color="auto"/>
        <w:right w:val="none" w:sz="0" w:space="0" w:color="auto"/>
      </w:divBdr>
    </w:div>
    <w:div w:id="724107805">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1365316">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60490227">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784886775">
      <w:bodyDiv w:val="1"/>
      <w:marLeft w:val="0"/>
      <w:marRight w:val="0"/>
      <w:marTop w:val="0"/>
      <w:marBottom w:val="0"/>
      <w:divBdr>
        <w:top w:val="none" w:sz="0" w:space="0" w:color="auto"/>
        <w:left w:val="none" w:sz="0" w:space="0" w:color="auto"/>
        <w:bottom w:val="none" w:sz="0" w:space="0" w:color="auto"/>
        <w:right w:val="none" w:sz="0" w:space="0" w:color="auto"/>
      </w:divBdr>
    </w:div>
    <w:div w:id="821509763">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845025038">
      <w:bodyDiv w:val="1"/>
      <w:marLeft w:val="0"/>
      <w:marRight w:val="0"/>
      <w:marTop w:val="0"/>
      <w:marBottom w:val="0"/>
      <w:divBdr>
        <w:top w:val="none" w:sz="0" w:space="0" w:color="auto"/>
        <w:left w:val="none" w:sz="0" w:space="0" w:color="auto"/>
        <w:bottom w:val="none" w:sz="0" w:space="0" w:color="auto"/>
        <w:right w:val="none" w:sz="0" w:space="0" w:color="auto"/>
      </w:divBdr>
    </w:div>
    <w:div w:id="872572103">
      <w:bodyDiv w:val="1"/>
      <w:marLeft w:val="0"/>
      <w:marRight w:val="0"/>
      <w:marTop w:val="0"/>
      <w:marBottom w:val="0"/>
      <w:divBdr>
        <w:top w:val="none" w:sz="0" w:space="0" w:color="auto"/>
        <w:left w:val="none" w:sz="0" w:space="0" w:color="auto"/>
        <w:bottom w:val="none" w:sz="0" w:space="0" w:color="auto"/>
        <w:right w:val="none" w:sz="0" w:space="0" w:color="auto"/>
      </w:divBdr>
    </w:div>
    <w:div w:id="879631783">
      <w:bodyDiv w:val="1"/>
      <w:marLeft w:val="0"/>
      <w:marRight w:val="0"/>
      <w:marTop w:val="0"/>
      <w:marBottom w:val="0"/>
      <w:divBdr>
        <w:top w:val="none" w:sz="0" w:space="0" w:color="auto"/>
        <w:left w:val="none" w:sz="0" w:space="0" w:color="auto"/>
        <w:bottom w:val="none" w:sz="0" w:space="0" w:color="auto"/>
        <w:right w:val="none" w:sz="0" w:space="0" w:color="auto"/>
      </w:divBdr>
    </w:div>
    <w:div w:id="913859844">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26884261">
      <w:bodyDiv w:val="1"/>
      <w:marLeft w:val="0"/>
      <w:marRight w:val="0"/>
      <w:marTop w:val="0"/>
      <w:marBottom w:val="0"/>
      <w:divBdr>
        <w:top w:val="none" w:sz="0" w:space="0" w:color="auto"/>
        <w:left w:val="none" w:sz="0" w:space="0" w:color="auto"/>
        <w:bottom w:val="none" w:sz="0" w:space="0" w:color="auto"/>
        <w:right w:val="none" w:sz="0" w:space="0" w:color="auto"/>
      </w:divBdr>
    </w:div>
    <w:div w:id="930503625">
      <w:bodyDiv w:val="1"/>
      <w:marLeft w:val="0"/>
      <w:marRight w:val="0"/>
      <w:marTop w:val="0"/>
      <w:marBottom w:val="0"/>
      <w:divBdr>
        <w:top w:val="none" w:sz="0" w:space="0" w:color="auto"/>
        <w:left w:val="none" w:sz="0" w:space="0" w:color="auto"/>
        <w:bottom w:val="none" w:sz="0" w:space="0" w:color="auto"/>
        <w:right w:val="none" w:sz="0" w:space="0" w:color="auto"/>
      </w:divBdr>
    </w:div>
    <w:div w:id="954866774">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978338371">
      <w:bodyDiv w:val="1"/>
      <w:marLeft w:val="0"/>
      <w:marRight w:val="0"/>
      <w:marTop w:val="0"/>
      <w:marBottom w:val="0"/>
      <w:divBdr>
        <w:top w:val="none" w:sz="0" w:space="0" w:color="auto"/>
        <w:left w:val="none" w:sz="0" w:space="0" w:color="auto"/>
        <w:bottom w:val="none" w:sz="0" w:space="0" w:color="auto"/>
        <w:right w:val="none" w:sz="0" w:space="0" w:color="auto"/>
      </w:divBdr>
    </w:div>
    <w:div w:id="999313700">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15572072">
      <w:bodyDiv w:val="1"/>
      <w:marLeft w:val="0"/>
      <w:marRight w:val="0"/>
      <w:marTop w:val="0"/>
      <w:marBottom w:val="0"/>
      <w:divBdr>
        <w:top w:val="none" w:sz="0" w:space="0" w:color="auto"/>
        <w:left w:val="none" w:sz="0" w:space="0" w:color="auto"/>
        <w:bottom w:val="none" w:sz="0" w:space="0" w:color="auto"/>
        <w:right w:val="none" w:sz="0" w:space="0" w:color="auto"/>
      </w:divBdr>
    </w:div>
    <w:div w:id="1020205608">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083067571">
      <w:bodyDiv w:val="1"/>
      <w:marLeft w:val="0"/>
      <w:marRight w:val="0"/>
      <w:marTop w:val="0"/>
      <w:marBottom w:val="0"/>
      <w:divBdr>
        <w:top w:val="none" w:sz="0" w:space="0" w:color="auto"/>
        <w:left w:val="none" w:sz="0" w:space="0" w:color="auto"/>
        <w:bottom w:val="none" w:sz="0" w:space="0" w:color="auto"/>
        <w:right w:val="none" w:sz="0" w:space="0" w:color="auto"/>
      </w:divBdr>
    </w:div>
    <w:div w:id="1112480626">
      <w:bodyDiv w:val="1"/>
      <w:marLeft w:val="0"/>
      <w:marRight w:val="0"/>
      <w:marTop w:val="0"/>
      <w:marBottom w:val="0"/>
      <w:divBdr>
        <w:top w:val="none" w:sz="0" w:space="0" w:color="auto"/>
        <w:left w:val="none" w:sz="0" w:space="0" w:color="auto"/>
        <w:bottom w:val="none" w:sz="0" w:space="0" w:color="auto"/>
        <w:right w:val="none" w:sz="0" w:space="0" w:color="auto"/>
      </w:divBdr>
    </w:div>
    <w:div w:id="1115826484">
      <w:bodyDiv w:val="1"/>
      <w:marLeft w:val="0"/>
      <w:marRight w:val="0"/>
      <w:marTop w:val="0"/>
      <w:marBottom w:val="0"/>
      <w:divBdr>
        <w:top w:val="none" w:sz="0" w:space="0" w:color="auto"/>
        <w:left w:val="none" w:sz="0" w:space="0" w:color="auto"/>
        <w:bottom w:val="none" w:sz="0" w:space="0" w:color="auto"/>
        <w:right w:val="none" w:sz="0" w:space="0" w:color="auto"/>
      </w:divBdr>
    </w:div>
    <w:div w:id="1119834353">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136532659">
      <w:bodyDiv w:val="1"/>
      <w:marLeft w:val="0"/>
      <w:marRight w:val="0"/>
      <w:marTop w:val="0"/>
      <w:marBottom w:val="0"/>
      <w:divBdr>
        <w:top w:val="none" w:sz="0" w:space="0" w:color="auto"/>
        <w:left w:val="none" w:sz="0" w:space="0" w:color="auto"/>
        <w:bottom w:val="none" w:sz="0" w:space="0" w:color="auto"/>
        <w:right w:val="none" w:sz="0" w:space="0" w:color="auto"/>
      </w:divBdr>
    </w:div>
    <w:div w:id="1153063263">
      <w:bodyDiv w:val="1"/>
      <w:marLeft w:val="0"/>
      <w:marRight w:val="0"/>
      <w:marTop w:val="0"/>
      <w:marBottom w:val="0"/>
      <w:divBdr>
        <w:top w:val="none" w:sz="0" w:space="0" w:color="auto"/>
        <w:left w:val="none" w:sz="0" w:space="0" w:color="auto"/>
        <w:bottom w:val="none" w:sz="0" w:space="0" w:color="auto"/>
        <w:right w:val="none" w:sz="0" w:space="0" w:color="auto"/>
      </w:divBdr>
    </w:div>
    <w:div w:id="1153376427">
      <w:bodyDiv w:val="1"/>
      <w:marLeft w:val="0"/>
      <w:marRight w:val="0"/>
      <w:marTop w:val="0"/>
      <w:marBottom w:val="0"/>
      <w:divBdr>
        <w:top w:val="none" w:sz="0" w:space="0" w:color="auto"/>
        <w:left w:val="none" w:sz="0" w:space="0" w:color="auto"/>
        <w:bottom w:val="none" w:sz="0" w:space="0" w:color="auto"/>
        <w:right w:val="none" w:sz="0" w:space="0" w:color="auto"/>
      </w:divBdr>
    </w:div>
    <w:div w:id="1158885828">
      <w:bodyDiv w:val="1"/>
      <w:marLeft w:val="0"/>
      <w:marRight w:val="0"/>
      <w:marTop w:val="0"/>
      <w:marBottom w:val="0"/>
      <w:divBdr>
        <w:top w:val="none" w:sz="0" w:space="0" w:color="auto"/>
        <w:left w:val="none" w:sz="0" w:space="0" w:color="auto"/>
        <w:bottom w:val="none" w:sz="0" w:space="0" w:color="auto"/>
        <w:right w:val="none" w:sz="0" w:space="0" w:color="auto"/>
      </w:divBdr>
    </w:div>
    <w:div w:id="1160661653">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346248735">
      <w:bodyDiv w:val="1"/>
      <w:marLeft w:val="0"/>
      <w:marRight w:val="0"/>
      <w:marTop w:val="0"/>
      <w:marBottom w:val="0"/>
      <w:divBdr>
        <w:top w:val="none" w:sz="0" w:space="0" w:color="auto"/>
        <w:left w:val="none" w:sz="0" w:space="0" w:color="auto"/>
        <w:bottom w:val="none" w:sz="0" w:space="0" w:color="auto"/>
        <w:right w:val="none" w:sz="0" w:space="0" w:color="auto"/>
      </w:divBdr>
    </w:div>
    <w:div w:id="1360231610">
      <w:bodyDiv w:val="1"/>
      <w:marLeft w:val="0"/>
      <w:marRight w:val="0"/>
      <w:marTop w:val="0"/>
      <w:marBottom w:val="0"/>
      <w:divBdr>
        <w:top w:val="none" w:sz="0" w:space="0" w:color="auto"/>
        <w:left w:val="none" w:sz="0" w:space="0" w:color="auto"/>
        <w:bottom w:val="none" w:sz="0" w:space="0" w:color="auto"/>
        <w:right w:val="none" w:sz="0" w:space="0" w:color="auto"/>
      </w:divBdr>
    </w:div>
    <w:div w:id="1380012833">
      <w:bodyDiv w:val="1"/>
      <w:marLeft w:val="0"/>
      <w:marRight w:val="0"/>
      <w:marTop w:val="0"/>
      <w:marBottom w:val="0"/>
      <w:divBdr>
        <w:top w:val="none" w:sz="0" w:space="0" w:color="auto"/>
        <w:left w:val="none" w:sz="0" w:space="0" w:color="auto"/>
        <w:bottom w:val="none" w:sz="0" w:space="0" w:color="auto"/>
        <w:right w:val="none" w:sz="0" w:space="0" w:color="auto"/>
      </w:divBdr>
    </w:div>
    <w:div w:id="1383095490">
      <w:bodyDiv w:val="1"/>
      <w:marLeft w:val="0"/>
      <w:marRight w:val="0"/>
      <w:marTop w:val="0"/>
      <w:marBottom w:val="0"/>
      <w:divBdr>
        <w:top w:val="none" w:sz="0" w:space="0" w:color="auto"/>
        <w:left w:val="none" w:sz="0" w:space="0" w:color="auto"/>
        <w:bottom w:val="none" w:sz="0" w:space="0" w:color="auto"/>
        <w:right w:val="none" w:sz="0" w:space="0" w:color="auto"/>
      </w:divBdr>
    </w:div>
    <w:div w:id="1392342916">
      <w:bodyDiv w:val="1"/>
      <w:marLeft w:val="0"/>
      <w:marRight w:val="0"/>
      <w:marTop w:val="0"/>
      <w:marBottom w:val="0"/>
      <w:divBdr>
        <w:top w:val="none" w:sz="0" w:space="0" w:color="auto"/>
        <w:left w:val="none" w:sz="0" w:space="0" w:color="auto"/>
        <w:bottom w:val="none" w:sz="0" w:space="0" w:color="auto"/>
        <w:right w:val="none" w:sz="0" w:space="0" w:color="auto"/>
      </w:divBdr>
    </w:div>
    <w:div w:id="1410494929">
      <w:bodyDiv w:val="1"/>
      <w:marLeft w:val="0"/>
      <w:marRight w:val="0"/>
      <w:marTop w:val="0"/>
      <w:marBottom w:val="0"/>
      <w:divBdr>
        <w:top w:val="none" w:sz="0" w:space="0" w:color="auto"/>
        <w:left w:val="none" w:sz="0" w:space="0" w:color="auto"/>
        <w:bottom w:val="none" w:sz="0" w:space="0" w:color="auto"/>
        <w:right w:val="none" w:sz="0" w:space="0" w:color="auto"/>
      </w:divBdr>
    </w:div>
    <w:div w:id="1414471629">
      <w:bodyDiv w:val="1"/>
      <w:marLeft w:val="0"/>
      <w:marRight w:val="0"/>
      <w:marTop w:val="0"/>
      <w:marBottom w:val="0"/>
      <w:divBdr>
        <w:top w:val="none" w:sz="0" w:space="0" w:color="auto"/>
        <w:left w:val="none" w:sz="0" w:space="0" w:color="auto"/>
        <w:bottom w:val="none" w:sz="0" w:space="0" w:color="auto"/>
        <w:right w:val="none" w:sz="0" w:space="0" w:color="auto"/>
      </w:divBdr>
    </w:div>
    <w:div w:id="1438215625">
      <w:bodyDiv w:val="1"/>
      <w:marLeft w:val="0"/>
      <w:marRight w:val="0"/>
      <w:marTop w:val="0"/>
      <w:marBottom w:val="0"/>
      <w:divBdr>
        <w:top w:val="none" w:sz="0" w:space="0" w:color="auto"/>
        <w:left w:val="none" w:sz="0" w:space="0" w:color="auto"/>
        <w:bottom w:val="none" w:sz="0" w:space="0" w:color="auto"/>
        <w:right w:val="none" w:sz="0" w:space="0" w:color="auto"/>
      </w:divBdr>
    </w:div>
    <w:div w:id="1447196329">
      <w:bodyDiv w:val="1"/>
      <w:marLeft w:val="0"/>
      <w:marRight w:val="0"/>
      <w:marTop w:val="0"/>
      <w:marBottom w:val="0"/>
      <w:divBdr>
        <w:top w:val="none" w:sz="0" w:space="0" w:color="auto"/>
        <w:left w:val="none" w:sz="0" w:space="0" w:color="auto"/>
        <w:bottom w:val="none" w:sz="0" w:space="0" w:color="auto"/>
        <w:right w:val="none" w:sz="0" w:space="0" w:color="auto"/>
      </w:divBdr>
    </w:div>
    <w:div w:id="1453479716">
      <w:bodyDiv w:val="1"/>
      <w:marLeft w:val="0"/>
      <w:marRight w:val="0"/>
      <w:marTop w:val="0"/>
      <w:marBottom w:val="0"/>
      <w:divBdr>
        <w:top w:val="none" w:sz="0" w:space="0" w:color="auto"/>
        <w:left w:val="none" w:sz="0" w:space="0" w:color="auto"/>
        <w:bottom w:val="none" w:sz="0" w:space="0" w:color="auto"/>
        <w:right w:val="none" w:sz="0" w:space="0" w:color="auto"/>
      </w:divBdr>
    </w:div>
    <w:div w:id="1524827016">
      <w:bodyDiv w:val="1"/>
      <w:marLeft w:val="0"/>
      <w:marRight w:val="0"/>
      <w:marTop w:val="0"/>
      <w:marBottom w:val="0"/>
      <w:divBdr>
        <w:top w:val="none" w:sz="0" w:space="0" w:color="auto"/>
        <w:left w:val="none" w:sz="0" w:space="0" w:color="auto"/>
        <w:bottom w:val="none" w:sz="0" w:space="0" w:color="auto"/>
        <w:right w:val="none" w:sz="0" w:space="0" w:color="auto"/>
      </w:divBdr>
    </w:div>
    <w:div w:id="1526093258">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32760027">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64952661">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88808600">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47735947">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12682796">
      <w:bodyDiv w:val="1"/>
      <w:marLeft w:val="0"/>
      <w:marRight w:val="0"/>
      <w:marTop w:val="0"/>
      <w:marBottom w:val="0"/>
      <w:divBdr>
        <w:top w:val="none" w:sz="0" w:space="0" w:color="auto"/>
        <w:left w:val="none" w:sz="0" w:space="0" w:color="auto"/>
        <w:bottom w:val="none" w:sz="0" w:space="0" w:color="auto"/>
        <w:right w:val="none" w:sz="0" w:space="0" w:color="auto"/>
      </w:divBdr>
    </w:div>
    <w:div w:id="1716805784">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23138445">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44328994">
      <w:bodyDiv w:val="1"/>
      <w:marLeft w:val="0"/>
      <w:marRight w:val="0"/>
      <w:marTop w:val="0"/>
      <w:marBottom w:val="0"/>
      <w:divBdr>
        <w:top w:val="none" w:sz="0" w:space="0" w:color="auto"/>
        <w:left w:val="none" w:sz="0" w:space="0" w:color="auto"/>
        <w:bottom w:val="none" w:sz="0" w:space="0" w:color="auto"/>
        <w:right w:val="none" w:sz="0" w:space="0" w:color="auto"/>
      </w:divBdr>
    </w:div>
    <w:div w:id="1760984097">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782264510">
      <w:bodyDiv w:val="1"/>
      <w:marLeft w:val="0"/>
      <w:marRight w:val="0"/>
      <w:marTop w:val="0"/>
      <w:marBottom w:val="0"/>
      <w:divBdr>
        <w:top w:val="none" w:sz="0" w:space="0" w:color="auto"/>
        <w:left w:val="none" w:sz="0" w:space="0" w:color="auto"/>
        <w:bottom w:val="none" w:sz="0" w:space="0" w:color="auto"/>
        <w:right w:val="none" w:sz="0" w:space="0" w:color="auto"/>
      </w:divBdr>
    </w:div>
    <w:div w:id="1797868742">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35873163">
      <w:bodyDiv w:val="1"/>
      <w:marLeft w:val="0"/>
      <w:marRight w:val="0"/>
      <w:marTop w:val="0"/>
      <w:marBottom w:val="0"/>
      <w:divBdr>
        <w:top w:val="none" w:sz="0" w:space="0" w:color="auto"/>
        <w:left w:val="none" w:sz="0" w:space="0" w:color="auto"/>
        <w:bottom w:val="none" w:sz="0" w:space="0" w:color="auto"/>
        <w:right w:val="none" w:sz="0" w:space="0" w:color="auto"/>
      </w:divBdr>
    </w:div>
    <w:div w:id="1843543557">
      <w:bodyDiv w:val="1"/>
      <w:marLeft w:val="0"/>
      <w:marRight w:val="0"/>
      <w:marTop w:val="0"/>
      <w:marBottom w:val="0"/>
      <w:divBdr>
        <w:top w:val="none" w:sz="0" w:space="0" w:color="auto"/>
        <w:left w:val="none" w:sz="0" w:space="0" w:color="auto"/>
        <w:bottom w:val="none" w:sz="0" w:space="0" w:color="auto"/>
        <w:right w:val="none" w:sz="0" w:space="0" w:color="auto"/>
      </w:divBdr>
    </w:div>
    <w:div w:id="1881043358">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898930567">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20023411">
      <w:bodyDiv w:val="1"/>
      <w:marLeft w:val="0"/>
      <w:marRight w:val="0"/>
      <w:marTop w:val="0"/>
      <w:marBottom w:val="0"/>
      <w:divBdr>
        <w:top w:val="none" w:sz="0" w:space="0" w:color="auto"/>
        <w:left w:val="none" w:sz="0" w:space="0" w:color="auto"/>
        <w:bottom w:val="none" w:sz="0" w:space="0" w:color="auto"/>
        <w:right w:val="none" w:sz="0" w:space="0" w:color="auto"/>
      </w:divBdr>
    </w:div>
    <w:div w:id="1936595223">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424733">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56397867">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76833998">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083717831">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 w:id="211289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26" /><Relationship Type="http://schemas.openxmlformats.org/officeDocument/2006/relationships/hyperlink" Target="file:///C:\Users\james.yeomans\Documents\2.%20Marketing\Security%20Watchdog%20Brand\Final\DS%20Countersignatory%20Guide%20hosted%20-%20updated.docx" TargetMode="External" Id="rId21" /><Relationship Type="http://schemas.openxmlformats.org/officeDocument/2006/relationships/image" Target="media/image22.png" Id="rId42" /><Relationship Type="http://schemas.openxmlformats.org/officeDocument/2006/relationships/image" Target="media/image27.png" Id="rId47" /><Relationship Type="http://schemas.openxmlformats.org/officeDocument/2006/relationships/image" Target="media/image43.png" Id="rId63" /><Relationship Type="http://schemas.openxmlformats.org/officeDocument/2006/relationships/fontTable" Target="fontTable.xml" Id="rId68" /><Relationship Type="http://schemas.openxmlformats.org/officeDocument/2006/relationships/endnotes" Target="endnotes.xml" Id="rId7" /><Relationship Type="http://schemas.openxmlformats.org/officeDocument/2006/relationships/customXml" Target="../customXml/item3.xml" Id="rId71" /><Relationship Type="http://schemas.openxmlformats.org/officeDocument/2006/relationships/numbering" Target="numbering.xml" Id="rId2" /><Relationship Type="http://schemas.openxmlformats.org/officeDocument/2006/relationships/hyperlink" Target="file:///C:\Users\james.yeomans\Documents\2.%20Marketing\Security%20Watchdog%20Brand\Final\DS%20Countersignatory%20Guide%20hosted%20-%20updated.docx" TargetMode="External" Id="rId16" /><Relationship Type="http://schemas.openxmlformats.org/officeDocument/2006/relationships/image" Target="media/image9.png" Id="rId29" /><Relationship Type="http://schemas.openxmlformats.org/officeDocument/2006/relationships/header" Target="header2.xml" Id="rId11" /><Relationship Type="http://schemas.openxmlformats.org/officeDocument/2006/relationships/footer" Target="footer2.xml" Id="rId24" /><Relationship Type="http://schemas.openxmlformats.org/officeDocument/2006/relationships/image" Target="media/image12.png" Id="rId32" /><Relationship Type="http://schemas.openxmlformats.org/officeDocument/2006/relationships/image" Target="media/image17.png" Id="rId37" /><Relationship Type="http://schemas.openxmlformats.org/officeDocument/2006/relationships/image" Target="media/image20.png" Id="rId40" /><Relationship Type="http://schemas.openxmlformats.org/officeDocument/2006/relationships/image" Target="media/image25.png" Id="rId45" /><Relationship Type="http://schemas.openxmlformats.org/officeDocument/2006/relationships/image" Target="media/image33.png" Id="rId53" /><Relationship Type="http://schemas.openxmlformats.org/officeDocument/2006/relationships/image" Target="media/image38.png" Id="rId58" /><Relationship Type="http://schemas.openxmlformats.org/officeDocument/2006/relationships/image" Target="media/image46.png" Id="rId66" /><Relationship Type="http://schemas.openxmlformats.org/officeDocument/2006/relationships/webSettings" Target="webSettings.xml" Id="rId5" /><Relationship Type="http://schemas.openxmlformats.org/officeDocument/2006/relationships/image" Target="media/image41.png" Id="rId61" /><Relationship Type="http://schemas.openxmlformats.org/officeDocument/2006/relationships/hyperlink" Target="file:///C:\Users\james.yeomans\Documents\2.%20Marketing\Security%20Watchdog%20Brand\Final\DS%20Countersignatory%20Guide%20hosted%20-%20updated.docx" TargetMode="External" Id="rId19" /><Relationship Type="http://schemas.openxmlformats.org/officeDocument/2006/relationships/hyperlink" Target="file:///C:\Users\james.yeomans\Documents\2.%20Marketing\Security%20Watchdog%20Brand\Final\DS%20Countersignatory%20Guide%20hosted%20-%20updated.docx" TargetMode="External" Id="rId14" /><Relationship Type="http://schemas.openxmlformats.org/officeDocument/2006/relationships/hyperlink" Target="file:///C:\Users\james.yeomans\Documents\2.%20Marketing\Security%20Watchdog%20Brand\Final\DS%20Countersignatory%20Guide%20hosted%20-%20updated.docx" TargetMode="External" Id="rId22" /><Relationship Type="http://schemas.openxmlformats.org/officeDocument/2006/relationships/image" Target="media/image7.png" Id="rId27" /><Relationship Type="http://schemas.openxmlformats.org/officeDocument/2006/relationships/image" Target="media/image10.png" Id="rId30" /><Relationship Type="http://schemas.openxmlformats.org/officeDocument/2006/relationships/image" Target="media/image15.png" Id="rId35" /><Relationship Type="http://schemas.openxmlformats.org/officeDocument/2006/relationships/image" Target="media/image23.png" Id="rId43" /><Relationship Type="http://schemas.openxmlformats.org/officeDocument/2006/relationships/image" Target="media/image28.png" Id="rId48" /><Relationship Type="http://schemas.openxmlformats.org/officeDocument/2006/relationships/image" Target="media/image36.png" Id="rId56" /><Relationship Type="http://schemas.openxmlformats.org/officeDocument/2006/relationships/image" Target="media/image44.png" Id="rId64" /><Relationship Type="http://schemas.openxmlformats.org/officeDocument/2006/relationships/theme" Target="theme/theme1.xml" Id="rId69" /><Relationship Type="http://schemas.openxmlformats.org/officeDocument/2006/relationships/image" Target="media/image1.png" Id="rId8" /><Relationship Type="http://schemas.openxmlformats.org/officeDocument/2006/relationships/image" Target="media/image31.png" Id="rId51" /><Relationship Type="http://schemas.openxmlformats.org/officeDocument/2006/relationships/customXml" Target="../customXml/item4.xml" Id="rId72" /><Relationship Type="http://schemas.openxmlformats.org/officeDocument/2006/relationships/styles" Target="styles.xml" Id="rId3" /><Relationship Type="http://schemas.openxmlformats.org/officeDocument/2006/relationships/hyperlink" Target="file:///C:\Users\james.yeomans\Documents\2.%20Marketing\Security%20Watchdog%20Brand\Final\DS%20Countersignatory%20Guide%20hosted%20-%20updated.docx" TargetMode="External" Id="rId12" /><Relationship Type="http://schemas.openxmlformats.org/officeDocument/2006/relationships/hyperlink" Target="file:///C:\Users\james.yeomans\Documents\2.%20Marketing\Security%20Watchdog%20Brand\Final\DS%20Countersignatory%20Guide%20hosted%20-%20updated.docx" TargetMode="External" Id="rId17" /><Relationship Type="http://schemas.openxmlformats.org/officeDocument/2006/relationships/hyperlink" Target="https://matrixscreening.com/xxxxx/" TargetMode="External" Id="rId25" /><Relationship Type="http://schemas.openxmlformats.org/officeDocument/2006/relationships/image" Target="media/image13.png" Id="rId33" /><Relationship Type="http://schemas.openxmlformats.org/officeDocument/2006/relationships/image" Target="media/image18.png" Id="rId38" /><Relationship Type="http://schemas.openxmlformats.org/officeDocument/2006/relationships/image" Target="media/image26.png" Id="rId46" /><Relationship Type="http://schemas.openxmlformats.org/officeDocument/2006/relationships/image" Target="media/image39.png" Id="rId59" /><Relationship Type="http://schemas.openxmlformats.org/officeDocument/2006/relationships/hyperlink" Target="mailto:crb.enquiries@capita.co.uk" TargetMode="External" Id="rId67" /><Relationship Type="http://schemas.openxmlformats.org/officeDocument/2006/relationships/hyperlink" Target="file:///C:\Users\james.yeomans\Documents\2.%20Marketing\Security%20Watchdog%20Brand\Final\DS%20Countersignatory%20Guide%20hosted%20-%20updated.docx" TargetMode="External" Id="rId20" /><Relationship Type="http://schemas.openxmlformats.org/officeDocument/2006/relationships/image" Target="media/image21.png" Id="rId41" /><Relationship Type="http://schemas.openxmlformats.org/officeDocument/2006/relationships/image" Target="media/image34.png" Id="rId54" /><Relationship Type="http://schemas.openxmlformats.org/officeDocument/2006/relationships/image" Target="media/image42.png" Id="rId62" /><Relationship Type="http://schemas.openxmlformats.org/officeDocument/2006/relationships/customXml" Target="../customXml/item2.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file:///C:\Users\james.yeomans\Documents\2.%20Marketing\Security%20Watchdog%20Brand\Final\DS%20Countersignatory%20Guide%20hosted%20-%20updated.docx" TargetMode="External" Id="rId15" /><Relationship Type="http://schemas.openxmlformats.org/officeDocument/2006/relationships/header" Target="header3.xml" Id="rId23" /><Relationship Type="http://schemas.openxmlformats.org/officeDocument/2006/relationships/image" Target="media/image8.png" Id="rId28" /><Relationship Type="http://schemas.openxmlformats.org/officeDocument/2006/relationships/image" Target="media/image16.png" Id="rId36" /><Relationship Type="http://schemas.openxmlformats.org/officeDocument/2006/relationships/image" Target="media/image29.png" Id="rId49" /><Relationship Type="http://schemas.openxmlformats.org/officeDocument/2006/relationships/image" Target="media/image37.png" Id="rId57" /><Relationship Type="http://schemas.openxmlformats.org/officeDocument/2006/relationships/footer" Target="footer1.xml" Id="rId10" /><Relationship Type="http://schemas.openxmlformats.org/officeDocument/2006/relationships/image" Target="media/image11.png" Id="rId31" /><Relationship Type="http://schemas.openxmlformats.org/officeDocument/2006/relationships/image" Target="media/image24.png" Id="rId44" /><Relationship Type="http://schemas.openxmlformats.org/officeDocument/2006/relationships/image" Target="media/image32.png" Id="rId52" /><Relationship Type="http://schemas.openxmlformats.org/officeDocument/2006/relationships/image" Target="media/image40.png" Id="rId60" /><Relationship Type="http://schemas.openxmlformats.org/officeDocument/2006/relationships/image" Target="media/image45.png" Id="rId65"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file:///C:\Users\james.yeomans\Documents\2.%20Marketing\Security%20Watchdog%20Brand\Final\DS%20Countersignatory%20Guide%20hosted%20-%20updated.docx" TargetMode="External" Id="rId13" /><Relationship Type="http://schemas.openxmlformats.org/officeDocument/2006/relationships/hyperlink" Target="file:///C:\Users\james.yeomans\Documents\2.%20Marketing\Security%20Watchdog%20Brand\Final\DS%20Countersignatory%20Guide%20hosted%20-%20updated.docx" TargetMode="External" Id="rId18" /><Relationship Type="http://schemas.openxmlformats.org/officeDocument/2006/relationships/image" Target="media/image19.png" Id="rId39" /><Relationship Type="http://schemas.openxmlformats.org/officeDocument/2006/relationships/image" Target="media/image14.png" Id="rId34" /><Relationship Type="http://schemas.openxmlformats.org/officeDocument/2006/relationships/image" Target="media/image30.png" Id="rId50" /><Relationship Type="http://schemas.openxmlformats.org/officeDocument/2006/relationships/image" Target="media/image35.png" Id="rId55"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DC867BFB-0CB3-4A5E-A84C-0CA7C59C26F0}">
  <ds:schemaRefs>
    <ds:schemaRef ds:uri="http://schemas.openxmlformats.org/officeDocument/2006/bibliography"/>
  </ds:schemaRefs>
</ds:datastoreItem>
</file>

<file path=customXml/itemProps2.xml><?xml version="1.0" encoding="utf-8"?>
<ds:datastoreItem xmlns:ds="http://schemas.openxmlformats.org/officeDocument/2006/customXml" ds:itemID="{4D9669B2-5D92-4F47-8E3C-57A1ED7C099E}"/>
</file>

<file path=customXml/itemProps3.xml><?xml version="1.0" encoding="utf-8"?>
<ds:datastoreItem xmlns:ds="http://schemas.openxmlformats.org/officeDocument/2006/customXml" ds:itemID="{F6CED490-FC44-45C9-B565-51A6D74388FC}"/>
</file>

<file path=customXml/itemProps4.xml><?xml version="1.0" encoding="utf-8"?>
<ds:datastoreItem xmlns:ds="http://schemas.openxmlformats.org/officeDocument/2006/customXml" ds:itemID="{B6579B9D-3127-4808-BC48-F54F1E3B0D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True Partners Bid Template 2014 FV</ap:Template>
  <ap:Application>Microsoft Word for the web</ap:Application>
  <ap:DocSecurity>0</ap:DocSecurity>
  <ap:ScaleCrop>false</ap:ScaleCrop>
  <ap:Company>Capita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for the Provision of Managed Services for Contract Labour                                       RFP ID CS/TA/0012 for TATA Technologies</dc:title>
  <dc:creator>James yeomans</dc:creator>
  <cp:lastModifiedBy>Megan Raven</cp:lastModifiedBy>
  <cp:revision>21</cp:revision>
  <cp:lastPrinted>2013-01-11T13:23:00Z</cp:lastPrinted>
  <dcterms:created xsi:type="dcterms:W3CDTF">2023-10-17T08:42:00Z</dcterms:created>
  <dcterms:modified xsi:type="dcterms:W3CDTF">2025-11-12T15:43:42Z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ies>
</file>